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8BF3E8" w14:textId="29C9AF0C" w:rsidR="00223DF5" w:rsidRDefault="00223DF5" w:rsidP="00D35EAD">
      <w:pPr>
        <w:snapToGrid w:val="0"/>
        <w:spacing w:line="550" w:lineRule="exact"/>
        <w:ind w:firstLineChars="200" w:firstLine="632"/>
        <w:rPr>
          <w:rFonts w:eastAsia="仿宋"/>
          <w:color w:val="000000"/>
          <w:kern w:val="0"/>
          <w:szCs w:val="32"/>
        </w:rPr>
      </w:pPr>
      <w:r w:rsidRPr="00223DF5">
        <w:rPr>
          <w:rFonts w:eastAsia="仿宋" w:hint="eastAsia"/>
          <w:color w:val="000000"/>
          <w:kern w:val="0"/>
          <w:szCs w:val="32"/>
        </w:rPr>
        <w:t>附件</w:t>
      </w:r>
      <w:r w:rsidR="00C540B9">
        <w:rPr>
          <w:rFonts w:eastAsia="仿宋" w:hint="eastAsia"/>
          <w:color w:val="000000"/>
          <w:kern w:val="0"/>
          <w:szCs w:val="32"/>
        </w:rPr>
        <w:t>4</w:t>
      </w:r>
      <w:r>
        <w:rPr>
          <w:rFonts w:eastAsia="仿宋" w:hint="eastAsia"/>
          <w:color w:val="000000"/>
          <w:kern w:val="0"/>
          <w:szCs w:val="32"/>
        </w:rPr>
        <w:t>：</w:t>
      </w:r>
    </w:p>
    <w:p w14:paraId="13FF6F8C" w14:textId="6F130747" w:rsidR="00223DF5" w:rsidRPr="00C540B9" w:rsidRDefault="00464A5A" w:rsidP="00464A5A">
      <w:pPr>
        <w:spacing w:line="660" w:lineRule="exact"/>
        <w:jc w:val="center"/>
        <w:rPr>
          <w:rStyle w:val="a5"/>
          <w:rFonts w:ascii="黑体" w:eastAsia="黑体" w:hAnsi="黑体" w:cstheme="minorBidi"/>
          <w:szCs w:val="32"/>
        </w:rPr>
      </w:pPr>
      <w:r w:rsidRPr="00464A5A">
        <w:rPr>
          <w:rStyle w:val="a5"/>
          <w:rFonts w:ascii="黑体" w:eastAsia="黑体" w:hAnsi="黑体" w:cstheme="minorBidi" w:hint="eastAsia"/>
          <w:szCs w:val="32"/>
        </w:rPr>
        <w:t>东北大学高等学历继续教育学士</w:t>
      </w:r>
      <w:r w:rsidR="00223DF5" w:rsidRPr="00C540B9">
        <w:rPr>
          <w:rStyle w:val="a5"/>
          <w:rFonts w:ascii="黑体" w:eastAsia="黑体" w:hAnsi="黑体" w:cstheme="minorBidi" w:hint="eastAsia"/>
          <w:szCs w:val="32"/>
        </w:rPr>
        <w:t>学位</w:t>
      </w:r>
      <w:r w:rsidR="002C2A2E">
        <w:rPr>
          <w:rStyle w:val="a5"/>
          <w:rFonts w:ascii="黑体" w:eastAsia="黑体" w:hAnsi="黑体" w:cstheme="minorBidi" w:hint="eastAsia"/>
          <w:szCs w:val="32"/>
        </w:rPr>
        <w:t>英</w:t>
      </w:r>
      <w:r w:rsidR="00223DF5" w:rsidRPr="00C540B9">
        <w:rPr>
          <w:rStyle w:val="a5"/>
          <w:rFonts w:ascii="黑体" w:eastAsia="黑体" w:hAnsi="黑体" w:cstheme="minorBidi" w:hint="eastAsia"/>
          <w:szCs w:val="32"/>
        </w:rPr>
        <w:t>语</w:t>
      </w:r>
      <w:r w:rsidR="00791667" w:rsidRPr="00C540B9">
        <w:rPr>
          <w:rStyle w:val="a5"/>
          <w:rFonts w:ascii="黑体" w:eastAsia="黑体" w:hAnsi="黑体" w:cstheme="minorBidi" w:hint="eastAsia"/>
          <w:szCs w:val="32"/>
        </w:rPr>
        <w:t>远程在线考试</w:t>
      </w:r>
    </w:p>
    <w:p w14:paraId="1BD505CF" w14:textId="17E47B28" w:rsidR="00223DF5" w:rsidRDefault="00223DF5" w:rsidP="00223DF5">
      <w:pPr>
        <w:spacing w:line="660" w:lineRule="exact"/>
        <w:jc w:val="center"/>
        <w:rPr>
          <w:rStyle w:val="a5"/>
          <w:rFonts w:ascii="黑体" w:eastAsia="黑体" w:hAnsi="黑体" w:cstheme="minorBidi"/>
          <w:szCs w:val="32"/>
        </w:rPr>
      </w:pPr>
      <w:r w:rsidRPr="00C540B9">
        <w:rPr>
          <w:rStyle w:val="a5"/>
          <w:rFonts w:ascii="黑体" w:eastAsia="黑体" w:hAnsi="黑体" w:cstheme="minorBidi" w:hint="eastAsia"/>
          <w:szCs w:val="32"/>
        </w:rPr>
        <w:t>违纪和作弊认定标准及处理办法</w:t>
      </w:r>
    </w:p>
    <w:p w14:paraId="335566A1" w14:textId="77777777" w:rsidR="00C540B9" w:rsidRPr="00C540B9" w:rsidRDefault="00C540B9" w:rsidP="00223DF5">
      <w:pPr>
        <w:spacing w:line="660" w:lineRule="exact"/>
        <w:jc w:val="center"/>
        <w:rPr>
          <w:rStyle w:val="a5"/>
          <w:rFonts w:ascii="黑体" w:eastAsia="黑体" w:hAnsi="黑体" w:cstheme="minorBidi"/>
          <w:szCs w:val="32"/>
        </w:rPr>
      </w:pPr>
    </w:p>
    <w:p w14:paraId="2EA6B57E" w14:textId="5479F5D9" w:rsidR="00D35EAD" w:rsidRPr="00C540B9" w:rsidRDefault="00D35EAD" w:rsidP="00C540B9">
      <w:pPr>
        <w:snapToGrid w:val="0"/>
        <w:spacing w:line="480" w:lineRule="auto"/>
        <w:ind w:firstLineChars="200" w:firstLine="592"/>
        <w:rPr>
          <w:rFonts w:ascii="仿宋" w:eastAsia="仿宋" w:hAnsi="仿宋" w:cstheme="minorBidi"/>
          <w:sz w:val="30"/>
          <w:szCs w:val="30"/>
        </w:rPr>
      </w:pPr>
      <w:r w:rsidRPr="00C540B9">
        <w:rPr>
          <w:rFonts w:ascii="仿宋" w:eastAsia="仿宋" w:hAnsi="仿宋" w:cstheme="minorBidi"/>
          <w:sz w:val="30"/>
          <w:szCs w:val="30"/>
        </w:rPr>
        <w:t>为保证考试的公正性和严肃性，本次考试将启用</w:t>
      </w:r>
      <w:r w:rsidR="00926AA6">
        <w:rPr>
          <w:rFonts w:ascii="仿宋" w:eastAsia="仿宋" w:hAnsi="仿宋" w:cstheme="minorBidi" w:hint="eastAsia"/>
          <w:sz w:val="30"/>
          <w:szCs w:val="30"/>
        </w:rPr>
        <w:t>考试期间</w:t>
      </w:r>
      <w:r w:rsidRPr="00C540B9">
        <w:rPr>
          <w:rFonts w:ascii="仿宋" w:eastAsia="仿宋" w:hAnsi="仿宋" w:cstheme="minorBidi"/>
          <w:sz w:val="30"/>
          <w:szCs w:val="30"/>
        </w:rPr>
        <w:t>人工智能监考技术、人工远程监考以及</w:t>
      </w:r>
      <w:r w:rsidR="00926AA6">
        <w:rPr>
          <w:rFonts w:ascii="仿宋" w:eastAsia="仿宋" w:hAnsi="仿宋" w:cstheme="minorBidi" w:hint="eastAsia"/>
          <w:sz w:val="30"/>
          <w:szCs w:val="30"/>
        </w:rPr>
        <w:t>考试结束后</w:t>
      </w:r>
      <w:r w:rsidRPr="00C540B9">
        <w:rPr>
          <w:rFonts w:ascii="仿宋" w:eastAsia="仿宋" w:hAnsi="仿宋" w:cstheme="minorBidi"/>
          <w:sz w:val="30"/>
          <w:szCs w:val="30"/>
        </w:rPr>
        <w:t>监控记录核查等方式对考试过程进行全面监控。考生应承诺自觉遵守考试纪律</w:t>
      </w:r>
      <w:r w:rsidR="009F5A4C">
        <w:rPr>
          <w:rFonts w:ascii="仿宋" w:eastAsia="仿宋" w:hAnsi="仿宋" w:cstheme="minorBidi" w:hint="eastAsia"/>
          <w:sz w:val="30"/>
          <w:szCs w:val="30"/>
        </w:rPr>
        <w:t>。现将</w:t>
      </w:r>
      <w:r w:rsidR="009F5A4C" w:rsidRPr="009F5A4C">
        <w:rPr>
          <w:rFonts w:ascii="仿宋" w:eastAsia="仿宋" w:hAnsi="仿宋" w:cstheme="minorBidi" w:hint="eastAsia"/>
          <w:sz w:val="30"/>
          <w:szCs w:val="30"/>
        </w:rPr>
        <w:t>违纪和作弊认定标准及处理办法</w:t>
      </w:r>
      <w:r w:rsidR="009D21DD">
        <w:rPr>
          <w:rFonts w:ascii="仿宋" w:eastAsia="仿宋" w:hAnsi="仿宋" w:cstheme="minorBidi" w:hint="eastAsia"/>
          <w:sz w:val="30"/>
          <w:szCs w:val="30"/>
        </w:rPr>
        <w:t>公布如下</w:t>
      </w:r>
      <w:r w:rsidR="00700B79">
        <w:rPr>
          <w:rFonts w:ascii="仿宋" w:eastAsia="仿宋" w:hAnsi="仿宋" w:cstheme="minorBidi" w:hint="eastAsia"/>
          <w:sz w:val="30"/>
          <w:szCs w:val="30"/>
        </w:rPr>
        <w:t>：</w:t>
      </w:r>
    </w:p>
    <w:p w14:paraId="703932FB" w14:textId="617B67B3" w:rsidR="00AE2FE2" w:rsidRDefault="00AE2FE2" w:rsidP="00C540B9">
      <w:pPr>
        <w:snapToGrid w:val="0"/>
        <w:spacing w:line="480" w:lineRule="auto"/>
        <w:ind w:firstLineChars="200" w:firstLine="594"/>
        <w:rPr>
          <w:rFonts w:ascii="仿宋" w:eastAsia="仿宋" w:hAnsi="仿宋" w:cstheme="minorBidi"/>
          <w:b/>
          <w:bCs/>
          <w:sz w:val="30"/>
          <w:szCs w:val="30"/>
        </w:rPr>
      </w:pPr>
      <w:r>
        <w:rPr>
          <w:rFonts w:ascii="仿宋" w:eastAsia="仿宋" w:hAnsi="仿宋" w:cstheme="minorBidi" w:hint="eastAsia"/>
          <w:b/>
          <w:bCs/>
          <w:sz w:val="30"/>
          <w:szCs w:val="30"/>
        </w:rPr>
        <w:t>一、</w:t>
      </w:r>
      <w:bookmarkStart w:id="0" w:name="_Hlk109136701"/>
      <w:r>
        <w:rPr>
          <w:rFonts w:ascii="仿宋" w:eastAsia="仿宋" w:hAnsi="仿宋" w:cstheme="minorBidi" w:hint="eastAsia"/>
          <w:b/>
          <w:bCs/>
          <w:sz w:val="30"/>
          <w:szCs w:val="30"/>
        </w:rPr>
        <w:t>违纪行为认定与处理办法</w:t>
      </w:r>
      <w:bookmarkEnd w:id="0"/>
    </w:p>
    <w:p w14:paraId="4ABE77E8" w14:textId="7097D552" w:rsidR="000D36B5" w:rsidRPr="00AE2FE2" w:rsidRDefault="00700B79" w:rsidP="00C540B9">
      <w:pPr>
        <w:snapToGrid w:val="0"/>
        <w:spacing w:line="480" w:lineRule="auto"/>
        <w:ind w:firstLineChars="200" w:firstLine="594"/>
        <w:rPr>
          <w:rFonts w:ascii="仿宋" w:eastAsia="仿宋" w:hAnsi="仿宋" w:cstheme="minorBidi"/>
          <w:b/>
          <w:bCs/>
          <w:sz w:val="30"/>
          <w:szCs w:val="30"/>
        </w:rPr>
      </w:pPr>
      <w:r w:rsidRPr="00AE2FE2">
        <w:rPr>
          <w:rFonts w:ascii="仿宋" w:eastAsia="仿宋" w:hAnsi="仿宋" w:cstheme="minorBidi" w:hint="eastAsia"/>
          <w:b/>
          <w:bCs/>
          <w:sz w:val="30"/>
          <w:szCs w:val="30"/>
        </w:rPr>
        <w:t>有如下行为者认定为违纪</w:t>
      </w:r>
      <w:r w:rsidR="00DB6C9E" w:rsidRPr="00AE2FE2">
        <w:rPr>
          <w:rFonts w:ascii="仿宋" w:eastAsia="仿宋" w:hAnsi="仿宋" w:cstheme="minorBidi" w:hint="eastAsia"/>
          <w:b/>
          <w:bCs/>
          <w:sz w:val="30"/>
          <w:szCs w:val="30"/>
        </w:rPr>
        <w:t>，本次考试成绩</w:t>
      </w:r>
      <w:r w:rsidR="002C2A2E">
        <w:rPr>
          <w:rFonts w:ascii="仿宋" w:eastAsia="仿宋" w:hAnsi="仿宋" w:cstheme="minorBidi" w:hint="eastAsia"/>
          <w:b/>
          <w:bCs/>
          <w:sz w:val="30"/>
          <w:szCs w:val="30"/>
        </w:rPr>
        <w:t>“</w:t>
      </w:r>
      <w:r w:rsidR="00DB6C9E" w:rsidRPr="00AE2FE2">
        <w:rPr>
          <w:rFonts w:ascii="仿宋" w:eastAsia="仿宋" w:hAnsi="仿宋" w:cstheme="minorBidi" w:hint="eastAsia"/>
          <w:b/>
          <w:bCs/>
          <w:sz w:val="30"/>
          <w:szCs w:val="30"/>
        </w:rPr>
        <w:t>无效</w:t>
      </w:r>
      <w:r w:rsidR="002C2A2E">
        <w:rPr>
          <w:rFonts w:ascii="仿宋" w:eastAsia="仿宋" w:hAnsi="仿宋" w:cstheme="minorBidi" w:hint="eastAsia"/>
          <w:b/>
          <w:bCs/>
          <w:sz w:val="30"/>
          <w:szCs w:val="30"/>
        </w:rPr>
        <w:t>”</w:t>
      </w:r>
      <w:r w:rsidR="00DB6C9E" w:rsidRPr="00AE2FE2">
        <w:rPr>
          <w:rFonts w:ascii="仿宋" w:eastAsia="仿宋" w:hAnsi="仿宋" w:cstheme="minorBidi" w:hint="eastAsia"/>
          <w:b/>
          <w:bCs/>
          <w:sz w:val="30"/>
          <w:szCs w:val="30"/>
        </w:rPr>
        <w:t>。</w:t>
      </w:r>
    </w:p>
    <w:p w14:paraId="51539002" w14:textId="36489513" w:rsidR="000D36B5" w:rsidRDefault="000D36B5" w:rsidP="00C540B9">
      <w:pPr>
        <w:snapToGrid w:val="0"/>
        <w:spacing w:line="480" w:lineRule="auto"/>
        <w:ind w:firstLineChars="200" w:firstLine="592"/>
        <w:rPr>
          <w:rFonts w:ascii="仿宋" w:eastAsia="仿宋" w:hAnsi="仿宋" w:cstheme="minorBidi"/>
          <w:sz w:val="30"/>
          <w:szCs w:val="30"/>
        </w:rPr>
      </w:pPr>
      <w:r>
        <w:rPr>
          <w:rFonts w:ascii="仿宋" w:eastAsia="仿宋" w:hAnsi="仿宋" w:cstheme="minorBidi" w:hint="eastAsia"/>
          <w:sz w:val="30"/>
          <w:szCs w:val="30"/>
        </w:rPr>
        <w:t>1.</w:t>
      </w:r>
      <w:r w:rsidRPr="000D36B5">
        <w:rPr>
          <w:rFonts w:ascii="仿宋" w:eastAsia="仿宋" w:hAnsi="仿宋" w:cstheme="minorBidi" w:hint="eastAsia"/>
          <w:sz w:val="30"/>
          <w:szCs w:val="30"/>
        </w:rPr>
        <w:t>在公共场所（如公共教室、图书馆、咖啡馆、</w:t>
      </w:r>
      <w:r w:rsidR="005D1C60">
        <w:rPr>
          <w:rFonts w:ascii="仿宋" w:eastAsia="仿宋" w:hAnsi="仿宋" w:cstheme="minorBidi" w:hint="eastAsia"/>
          <w:sz w:val="30"/>
          <w:szCs w:val="30"/>
        </w:rPr>
        <w:t>网吧、</w:t>
      </w:r>
      <w:r w:rsidRPr="000D36B5">
        <w:rPr>
          <w:rFonts w:ascii="仿宋" w:eastAsia="仿宋" w:hAnsi="仿宋" w:cstheme="minorBidi" w:hint="eastAsia"/>
          <w:sz w:val="30"/>
          <w:szCs w:val="30"/>
        </w:rPr>
        <w:t>公共办公室等）进行考试</w:t>
      </w:r>
      <w:r>
        <w:rPr>
          <w:rFonts w:ascii="仿宋" w:eastAsia="仿宋" w:hAnsi="仿宋" w:cstheme="minorBidi" w:hint="eastAsia"/>
          <w:sz w:val="30"/>
          <w:szCs w:val="30"/>
        </w:rPr>
        <w:t>；</w:t>
      </w:r>
    </w:p>
    <w:p w14:paraId="152430CB" w14:textId="4E394DCF" w:rsidR="000D36B5" w:rsidRPr="000D36B5" w:rsidRDefault="000D36B5" w:rsidP="00C540B9">
      <w:pPr>
        <w:snapToGrid w:val="0"/>
        <w:spacing w:line="480" w:lineRule="auto"/>
        <w:ind w:firstLineChars="200" w:firstLine="592"/>
        <w:rPr>
          <w:rFonts w:ascii="仿宋" w:eastAsia="仿宋" w:hAnsi="仿宋" w:cstheme="minorBidi"/>
          <w:sz w:val="30"/>
          <w:szCs w:val="30"/>
        </w:rPr>
      </w:pPr>
      <w:r>
        <w:rPr>
          <w:rFonts w:ascii="仿宋" w:eastAsia="仿宋" w:hAnsi="仿宋" w:cstheme="minorBidi" w:hint="eastAsia"/>
          <w:sz w:val="30"/>
          <w:szCs w:val="30"/>
        </w:rPr>
        <w:t>2.</w:t>
      </w:r>
      <w:r w:rsidRPr="000D36B5">
        <w:rPr>
          <w:rFonts w:ascii="仿宋" w:eastAsia="仿宋" w:hAnsi="仿宋" w:cstheme="minorBidi" w:hint="eastAsia"/>
          <w:sz w:val="30"/>
          <w:szCs w:val="30"/>
        </w:rPr>
        <w:t>有除考生外的其他人员在监控画面中出现</w:t>
      </w:r>
      <w:r>
        <w:rPr>
          <w:rFonts w:ascii="仿宋" w:eastAsia="仿宋" w:hAnsi="仿宋" w:cstheme="minorBidi" w:hint="eastAsia"/>
          <w:sz w:val="30"/>
          <w:szCs w:val="30"/>
        </w:rPr>
        <w:t>；</w:t>
      </w:r>
    </w:p>
    <w:p w14:paraId="5E14CEDF" w14:textId="4DA43C10" w:rsidR="000D36B5" w:rsidRDefault="000D36B5" w:rsidP="00C540B9">
      <w:pPr>
        <w:snapToGrid w:val="0"/>
        <w:spacing w:line="480" w:lineRule="auto"/>
        <w:ind w:firstLineChars="200" w:firstLine="592"/>
        <w:rPr>
          <w:rFonts w:ascii="仿宋" w:eastAsia="仿宋" w:hAnsi="仿宋" w:cstheme="minorBidi"/>
          <w:sz w:val="30"/>
          <w:szCs w:val="30"/>
        </w:rPr>
      </w:pPr>
      <w:r>
        <w:rPr>
          <w:rFonts w:ascii="仿宋" w:eastAsia="仿宋" w:hAnsi="仿宋" w:cstheme="minorBidi" w:hint="eastAsia"/>
          <w:sz w:val="30"/>
          <w:szCs w:val="30"/>
        </w:rPr>
        <w:t>3</w:t>
      </w:r>
      <w:r w:rsidR="002C2A2E">
        <w:rPr>
          <w:rFonts w:ascii="仿宋" w:eastAsia="仿宋" w:hAnsi="仿宋" w:cstheme="minorBidi" w:hint="eastAsia"/>
          <w:sz w:val="30"/>
          <w:szCs w:val="30"/>
        </w:rPr>
        <w:t>.</w:t>
      </w:r>
      <w:r w:rsidRPr="000D36B5">
        <w:rPr>
          <w:rFonts w:ascii="仿宋" w:eastAsia="仿宋" w:hAnsi="仿宋" w:cstheme="minorBidi" w:hint="eastAsia"/>
          <w:sz w:val="30"/>
          <w:szCs w:val="30"/>
        </w:rPr>
        <w:t>使用其他与考试无关的物品，如：</w:t>
      </w:r>
      <w:r w:rsidR="005D1C60">
        <w:rPr>
          <w:rFonts w:ascii="仿宋" w:eastAsia="仿宋" w:hAnsi="仿宋" w:cstheme="minorBidi" w:hint="eastAsia"/>
          <w:sz w:val="30"/>
          <w:szCs w:val="30"/>
        </w:rPr>
        <w:t>电子字典</w:t>
      </w:r>
      <w:r w:rsidRPr="000D36B5">
        <w:rPr>
          <w:rFonts w:ascii="仿宋" w:eastAsia="仿宋" w:hAnsi="仿宋" w:cstheme="minorBidi" w:hint="eastAsia"/>
          <w:sz w:val="30"/>
          <w:szCs w:val="30"/>
        </w:rPr>
        <w:t>、书籍、资料、零食、饮品等</w:t>
      </w:r>
      <w:r>
        <w:rPr>
          <w:rFonts w:ascii="仿宋" w:eastAsia="仿宋" w:hAnsi="仿宋" w:cstheme="minorBidi" w:hint="eastAsia"/>
          <w:sz w:val="30"/>
          <w:szCs w:val="30"/>
        </w:rPr>
        <w:t>；</w:t>
      </w:r>
    </w:p>
    <w:p w14:paraId="49CCDD56" w14:textId="79D7FE96" w:rsidR="000D36B5" w:rsidRDefault="000D36B5" w:rsidP="00C540B9">
      <w:pPr>
        <w:snapToGrid w:val="0"/>
        <w:spacing w:line="480" w:lineRule="auto"/>
        <w:ind w:firstLineChars="200" w:firstLine="592"/>
        <w:rPr>
          <w:rFonts w:ascii="仿宋" w:eastAsia="仿宋" w:hAnsi="仿宋" w:cstheme="minorBidi"/>
          <w:sz w:val="30"/>
          <w:szCs w:val="30"/>
        </w:rPr>
      </w:pPr>
      <w:r>
        <w:rPr>
          <w:rFonts w:ascii="仿宋" w:eastAsia="仿宋" w:hAnsi="仿宋" w:cstheme="minorBidi" w:hint="eastAsia"/>
          <w:sz w:val="30"/>
          <w:szCs w:val="30"/>
        </w:rPr>
        <w:t>4.</w:t>
      </w:r>
      <w:r w:rsidRPr="00E67DE8">
        <w:rPr>
          <w:rFonts w:ascii="仿宋" w:eastAsia="仿宋" w:hAnsi="仿宋" w:cstheme="minorBidi"/>
          <w:sz w:val="30"/>
          <w:szCs w:val="30"/>
        </w:rPr>
        <w:t>佩戴口罩、墨镜、帽子</w:t>
      </w:r>
      <w:r w:rsidR="009D4724">
        <w:rPr>
          <w:rFonts w:ascii="仿宋" w:eastAsia="仿宋" w:hAnsi="仿宋" w:cstheme="minorBidi" w:hint="eastAsia"/>
          <w:sz w:val="30"/>
          <w:szCs w:val="30"/>
        </w:rPr>
        <w:t>、</w:t>
      </w:r>
      <w:r w:rsidRPr="00E67DE8">
        <w:rPr>
          <w:rFonts w:ascii="仿宋" w:eastAsia="仿宋" w:hAnsi="仿宋" w:cstheme="minorBidi"/>
          <w:sz w:val="30"/>
          <w:szCs w:val="30"/>
        </w:rPr>
        <w:t>夸张的眼镜等饰品</w:t>
      </w:r>
      <w:r>
        <w:rPr>
          <w:rFonts w:ascii="仿宋" w:eastAsia="仿宋" w:hAnsi="仿宋" w:cstheme="minorBidi" w:hint="eastAsia"/>
          <w:sz w:val="30"/>
          <w:szCs w:val="30"/>
        </w:rPr>
        <w:t>；</w:t>
      </w:r>
    </w:p>
    <w:p w14:paraId="33B11C14" w14:textId="6E4EBAC6" w:rsidR="009D4724" w:rsidRDefault="009D4724" w:rsidP="00C540B9">
      <w:pPr>
        <w:snapToGrid w:val="0"/>
        <w:spacing w:line="480" w:lineRule="auto"/>
        <w:ind w:firstLineChars="200" w:firstLine="592"/>
        <w:rPr>
          <w:rFonts w:ascii="仿宋" w:eastAsia="仿宋" w:hAnsi="仿宋" w:cstheme="minorBidi"/>
          <w:sz w:val="30"/>
          <w:szCs w:val="30"/>
        </w:rPr>
      </w:pPr>
      <w:r>
        <w:rPr>
          <w:rFonts w:ascii="仿宋" w:eastAsia="仿宋" w:hAnsi="仿宋" w:cstheme="minorBidi" w:hint="eastAsia"/>
          <w:sz w:val="30"/>
          <w:szCs w:val="30"/>
        </w:rPr>
        <w:t>5.</w:t>
      </w:r>
      <w:r w:rsidRPr="00E67DE8">
        <w:rPr>
          <w:rFonts w:ascii="仿宋" w:eastAsia="仿宋" w:hAnsi="仿宋" w:cstheme="minorBidi"/>
          <w:sz w:val="30"/>
          <w:szCs w:val="30"/>
        </w:rPr>
        <w:t>频繁、大幅度变换身体位置和姿势，脱离监控范围</w:t>
      </w:r>
      <w:r>
        <w:rPr>
          <w:rFonts w:ascii="仿宋" w:eastAsia="仿宋" w:hAnsi="仿宋" w:cstheme="minorBidi" w:hint="eastAsia"/>
          <w:sz w:val="30"/>
          <w:szCs w:val="30"/>
        </w:rPr>
        <w:t>；</w:t>
      </w:r>
    </w:p>
    <w:p w14:paraId="34E980D4" w14:textId="6226B950" w:rsidR="0067552F" w:rsidRDefault="00732D3C" w:rsidP="00247A32">
      <w:pPr>
        <w:snapToGrid w:val="0"/>
        <w:spacing w:line="480" w:lineRule="auto"/>
        <w:ind w:firstLineChars="200" w:firstLine="592"/>
        <w:rPr>
          <w:rFonts w:ascii="仿宋" w:eastAsia="仿宋" w:hAnsi="仿宋" w:cstheme="minorBidi"/>
          <w:sz w:val="30"/>
          <w:szCs w:val="30"/>
        </w:rPr>
      </w:pPr>
      <w:r>
        <w:rPr>
          <w:rFonts w:ascii="仿宋" w:eastAsia="仿宋" w:hAnsi="仿宋" w:cstheme="minorBidi" w:hint="eastAsia"/>
          <w:sz w:val="30"/>
          <w:szCs w:val="30"/>
        </w:rPr>
        <w:lastRenderedPageBreak/>
        <w:t>6.</w:t>
      </w:r>
      <w:r w:rsidR="0067552F">
        <w:rPr>
          <w:rFonts w:ascii="仿宋" w:eastAsia="仿宋" w:hAnsi="仿宋" w:cstheme="minorBidi" w:hint="eastAsia"/>
          <w:sz w:val="30"/>
          <w:szCs w:val="30"/>
        </w:rPr>
        <w:t>无论何种原因造成的</w:t>
      </w:r>
      <w:r w:rsidR="00247A32" w:rsidRPr="00247A32">
        <w:rPr>
          <w:rFonts w:ascii="仿宋" w:eastAsia="仿宋" w:hAnsi="仿宋" w:cstheme="minorBidi" w:hint="eastAsia"/>
          <w:sz w:val="30"/>
          <w:szCs w:val="30"/>
        </w:rPr>
        <w:t>考生第二机位监控视频画面</w:t>
      </w:r>
      <w:r w:rsidR="00247A32">
        <w:rPr>
          <w:rFonts w:ascii="仿宋" w:eastAsia="仿宋" w:hAnsi="仿宋" w:cstheme="minorBidi" w:hint="eastAsia"/>
          <w:sz w:val="30"/>
          <w:szCs w:val="30"/>
        </w:rPr>
        <w:t>未能</w:t>
      </w:r>
      <w:r w:rsidR="00247A32" w:rsidRPr="00247A32">
        <w:rPr>
          <w:rFonts w:ascii="仿宋" w:eastAsia="仿宋" w:hAnsi="仿宋" w:cstheme="minorBidi" w:hint="eastAsia"/>
          <w:sz w:val="30"/>
          <w:szCs w:val="30"/>
        </w:rPr>
        <w:t>确保考试电脑屏幕、键盘、全身（手和键盘被身体遮挡）和桌面可见</w:t>
      </w:r>
      <w:r w:rsidR="00247A32">
        <w:rPr>
          <w:rFonts w:ascii="仿宋" w:eastAsia="仿宋" w:hAnsi="仿宋" w:cstheme="minorBidi" w:hint="eastAsia"/>
          <w:sz w:val="30"/>
          <w:szCs w:val="30"/>
        </w:rPr>
        <w:t>，或</w:t>
      </w:r>
      <w:r w:rsidR="0067552F" w:rsidRPr="0067552F">
        <w:rPr>
          <w:rFonts w:ascii="仿宋" w:eastAsia="仿宋" w:hAnsi="仿宋" w:cstheme="minorBidi"/>
          <w:sz w:val="30"/>
          <w:szCs w:val="30"/>
        </w:rPr>
        <w:t>监控画面过暗</w:t>
      </w:r>
      <w:r w:rsidR="00247A32">
        <w:rPr>
          <w:rFonts w:ascii="仿宋" w:eastAsia="仿宋" w:hAnsi="仿宋" w:cstheme="minorBidi" w:hint="eastAsia"/>
          <w:sz w:val="30"/>
          <w:szCs w:val="30"/>
        </w:rPr>
        <w:t>、</w:t>
      </w:r>
      <w:r w:rsidR="0067552F" w:rsidRPr="0067552F">
        <w:rPr>
          <w:rFonts w:ascii="仿宋" w:eastAsia="仿宋" w:hAnsi="仿宋" w:cstheme="minorBidi"/>
          <w:sz w:val="30"/>
          <w:szCs w:val="30"/>
        </w:rPr>
        <w:t>过亮，导致监控效果不佳</w:t>
      </w:r>
      <w:r w:rsidR="0067552F">
        <w:rPr>
          <w:rFonts w:ascii="仿宋" w:eastAsia="仿宋" w:hAnsi="仿宋" w:cstheme="minorBidi" w:hint="eastAsia"/>
          <w:sz w:val="30"/>
          <w:szCs w:val="30"/>
        </w:rPr>
        <w:t>；</w:t>
      </w:r>
    </w:p>
    <w:p w14:paraId="0F592F2C" w14:textId="77777777" w:rsidR="0067552F" w:rsidRDefault="0067552F" w:rsidP="00C540B9">
      <w:pPr>
        <w:snapToGrid w:val="0"/>
        <w:spacing w:line="480" w:lineRule="auto"/>
        <w:ind w:firstLineChars="200" w:firstLine="592"/>
        <w:rPr>
          <w:rFonts w:ascii="仿宋" w:eastAsia="仿宋" w:hAnsi="仿宋" w:cstheme="minorBidi"/>
          <w:sz w:val="30"/>
          <w:szCs w:val="30"/>
        </w:rPr>
      </w:pPr>
      <w:r>
        <w:rPr>
          <w:rFonts w:ascii="仿宋" w:eastAsia="仿宋" w:hAnsi="仿宋" w:cstheme="minorBidi" w:hint="eastAsia"/>
          <w:sz w:val="30"/>
          <w:szCs w:val="30"/>
        </w:rPr>
        <w:t>7.</w:t>
      </w:r>
      <w:r w:rsidR="00732D3C">
        <w:rPr>
          <w:rFonts w:ascii="仿宋" w:eastAsia="仿宋" w:hAnsi="仿宋" w:cstheme="minorBidi" w:hint="eastAsia"/>
          <w:sz w:val="30"/>
          <w:szCs w:val="30"/>
        </w:rPr>
        <w:t>不服从监考教师的指令规范考试行为者</w:t>
      </w:r>
      <w:r>
        <w:rPr>
          <w:rFonts w:ascii="仿宋" w:eastAsia="仿宋" w:hAnsi="仿宋" w:cstheme="minorBidi" w:hint="eastAsia"/>
          <w:sz w:val="30"/>
          <w:szCs w:val="30"/>
        </w:rPr>
        <w:t>；</w:t>
      </w:r>
    </w:p>
    <w:p w14:paraId="6341A8E5" w14:textId="3918516D" w:rsidR="00732D3C" w:rsidRDefault="0067552F" w:rsidP="00C540B9">
      <w:pPr>
        <w:snapToGrid w:val="0"/>
        <w:spacing w:line="480" w:lineRule="auto"/>
        <w:ind w:firstLineChars="200" w:firstLine="592"/>
        <w:rPr>
          <w:rFonts w:ascii="仿宋" w:eastAsia="仿宋" w:hAnsi="仿宋" w:cstheme="minorBidi"/>
          <w:sz w:val="30"/>
          <w:szCs w:val="30"/>
        </w:rPr>
      </w:pPr>
      <w:r>
        <w:rPr>
          <w:rFonts w:ascii="仿宋" w:eastAsia="仿宋" w:hAnsi="仿宋" w:cstheme="minorBidi" w:hint="eastAsia"/>
          <w:sz w:val="30"/>
          <w:szCs w:val="30"/>
        </w:rPr>
        <w:t>8.</w:t>
      </w:r>
      <w:r w:rsidR="00A175B8" w:rsidRPr="00A175B8">
        <w:rPr>
          <w:rFonts w:ascii="仿宋" w:eastAsia="仿宋" w:hAnsi="仿宋" w:cstheme="minorBidi" w:hint="eastAsia"/>
          <w:sz w:val="30"/>
          <w:szCs w:val="30"/>
        </w:rPr>
        <w:t>对</w:t>
      </w:r>
      <w:r w:rsidRPr="00A175B8">
        <w:rPr>
          <w:rFonts w:ascii="仿宋" w:eastAsia="仿宋" w:hAnsi="仿宋" w:cstheme="minorBidi"/>
          <w:sz w:val="30"/>
          <w:szCs w:val="30"/>
        </w:rPr>
        <w:t>考试过程中采集的监控信息</w:t>
      </w:r>
      <w:r w:rsidR="00A175B8" w:rsidRPr="00A175B8">
        <w:rPr>
          <w:rFonts w:ascii="仿宋" w:eastAsia="仿宋" w:hAnsi="仿宋" w:cstheme="minorBidi" w:hint="eastAsia"/>
          <w:sz w:val="30"/>
          <w:szCs w:val="30"/>
        </w:rPr>
        <w:t>回溯发现的</w:t>
      </w:r>
      <w:r w:rsidR="002C2A2E">
        <w:rPr>
          <w:rFonts w:ascii="仿宋" w:eastAsia="仿宋" w:hAnsi="仿宋" w:cstheme="minorBidi" w:hint="eastAsia"/>
          <w:sz w:val="30"/>
          <w:szCs w:val="30"/>
        </w:rPr>
        <w:t>其它</w:t>
      </w:r>
      <w:r w:rsidR="00A175B8" w:rsidRPr="00A175B8">
        <w:rPr>
          <w:rFonts w:ascii="仿宋" w:eastAsia="仿宋" w:hAnsi="仿宋" w:cstheme="minorBidi" w:hint="eastAsia"/>
          <w:sz w:val="30"/>
          <w:szCs w:val="30"/>
        </w:rPr>
        <w:t>违纪行为</w:t>
      </w:r>
      <w:r w:rsidR="00732D3C">
        <w:rPr>
          <w:rFonts w:ascii="仿宋" w:eastAsia="仿宋" w:hAnsi="仿宋" w:cstheme="minorBidi" w:hint="eastAsia"/>
          <w:sz w:val="30"/>
          <w:szCs w:val="30"/>
        </w:rPr>
        <w:t>。</w:t>
      </w:r>
    </w:p>
    <w:p w14:paraId="4A57B936" w14:textId="30A1237B" w:rsidR="00AE2FE2" w:rsidRDefault="002C2A2E" w:rsidP="00C540B9">
      <w:pPr>
        <w:snapToGrid w:val="0"/>
        <w:spacing w:line="480" w:lineRule="auto"/>
        <w:ind w:firstLineChars="200" w:firstLine="594"/>
        <w:rPr>
          <w:rFonts w:ascii="仿宋" w:eastAsia="仿宋" w:hAnsi="仿宋" w:cstheme="minorBidi"/>
          <w:b/>
          <w:bCs/>
          <w:sz w:val="30"/>
          <w:szCs w:val="30"/>
        </w:rPr>
      </w:pPr>
      <w:r>
        <w:rPr>
          <w:rFonts w:ascii="仿宋" w:eastAsia="仿宋" w:hAnsi="仿宋" w:cstheme="minorBidi" w:hint="eastAsia"/>
          <w:b/>
          <w:bCs/>
          <w:sz w:val="30"/>
          <w:szCs w:val="30"/>
        </w:rPr>
        <w:t>二</w:t>
      </w:r>
      <w:r w:rsidR="00AE2FE2">
        <w:rPr>
          <w:rFonts w:ascii="仿宋" w:eastAsia="仿宋" w:hAnsi="仿宋" w:cstheme="minorBidi" w:hint="eastAsia"/>
          <w:b/>
          <w:bCs/>
          <w:sz w:val="30"/>
          <w:szCs w:val="30"/>
        </w:rPr>
        <w:t>、作弊行为认定与处理办法</w:t>
      </w:r>
    </w:p>
    <w:p w14:paraId="4E81B6B1" w14:textId="4752A68C" w:rsidR="001B3437" w:rsidRPr="00A418D3" w:rsidRDefault="001B3437" w:rsidP="00C540B9">
      <w:pPr>
        <w:snapToGrid w:val="0"/>
        <w:spacing w:line="480" w:lineRule="auto"/>
        <w:ind w:firstLineChars="200" w:firstLine="594"/>
        <w:rPr>
          <w:rFonts w:ascii="仿宋" w:eastAsia="仿宋" w:hAnsi="仿宋" w:cstheme="minorBidi"/>
          <w:b/>
          <w:bCs/>
          <w:sz w:val="30"/>
          <w:szCs w:val="30"/>
        </w:rPr>
      </w:pPr>
      <w:r w:rsidRPr="001B3437">
        <w:rPr>
          <w:rFonts w:ascii="仿宋" w:eastAsia="仿宋" w:hAnsi="仿宋" w:cstheme="minorBidi" w:hint="eastAsia"/>
          <w:b/>
          <w:bCs/>
          <w:sz w:val="30"/>
          <w:szCs w:val="30"/>
        </w:rPr>
        <w:t>有如下行为者认定为</w:t>
      </w:r>
      <w:r w:rsidR="002C2A2E">
        <w:rPr>
          <w:rFonts w:ascii="仿宋" w:eastAsia="仿宋" w:hAnsi="仿宋" w:cstheme="minorBidi" w:hint="eastAsia"/>
          <w:b/>
          <w:bCs/>
          <w:sz w:val="30"/>
          <w:szCs w:val="30"/>
        </w:rPr>
        <w:t>作弊</w:t>
      </w:r>
      <w:r w:rsidRPr="001B3437">
        <w:rPr>
          <w:rFonts w:ascii="仿宋" w:eastAsia="仿宋" w:hAnsi="仿宋" w:cstheme="minorBidi" w:hint="eastAsia"/>
          <w:b/>
          <w:bCs/>
          <w:sz w:val="30"/>
          <w:szCs w:val="30"/>
        </w:rPr>
        <w:t>，本次考试成绩</w:t>
      </w:r>
      <w:r w:rsidR="002C2A2E">
        <w:rPr>
          <w:rFonts w:ascii="仿宋" w:eastAsia="仿宋" w:hAnsi="仿宋" w:cstheme="minorBidi" w:hint="eastAsia"/>
          <w:b/>
          <w:bCs/>
          <w:sz w:val="30"/>
          <w:szCs w:val="30"/>
        </w:rPr>
        <w:t>“</w:t>
      </w:r>
      <w:r w:rsidRPr="001B3437">
        <w:rPr>
          <w:rFonts w:ascii="仿宋" w:eastAsia="仿宋" w:hAnsi="仿宋" w:cstheme="minorBidi" w:hint="eastAsia"/>
          <w:b/>
          <w:bCs/>
          <w:sz w:val="30"/>
          <w:szCs w:val="30"/>
        </w:rPr>
        <w:t>无效</w:t>
      </w:r>
      <w:r w:rsidR="002C2A2E">
        <w:rPr>
          <w:rFonts w:ascii="仿宋" w:eastAsia="仿宋" w:hAnsi="仿宋" w:cstheme="minorBidi" w:hint="eastAsia"/>
          <w:b/>
          <w:bCs/>
          <w:sz w:val="30"/>
          <w:szCs w:val="30"/>
        </w:rPr>
        <w:t>”</w:t>
      </w:r>
      <w:r>
        <w:rPr>
          <w:rFonts w:ascii="仿宋" w:eastAsia="仿宋" w:hAnsi="仿宋" w:cstheme="minorBidi" w:hint="eastAsia"/>
          <w:b/>
          <w:bCs/>
          <w:sz w:val="30"/>
          <w:szCs w:val="30"/>
        </w:rPr>
        <w:t>，</w:t>
      </w:r>
      <w:r w:rsidRPr="00A418D3">
        <w:rPr>
          <w:rFonts w:ascii="仿宋" w:eastAsia="仿宋" w:hAnsi="仿宋" w:cs="仿宋" w:hint="eastAsia"/>
          <w:b/>
          <w:bCs/>
          <w:color w:val="000000"/>
          <w:kern w:val="0"/>
          <w:sz w:val="30"/>
          <w:szCs w:val="30"/>
        </w:rPr>
        <w:t>不再提供学位</w:t>
      </w:r>
      <w:r w:rsidR="00464A5A">
        <w:rPr>
          <w:rFonts w:ascii="仿宋" w:eastAsia="仿宋" w:hAnsi="仿宋" w:cs="仿宋" w:hint="eastAsia"/>
          <w:b/>
          <w:bCs/>
          <w:color w:val="000000"/>
          <w:kern w:val="0"/>
          <w:sz w:val="30"/>
          <w:szCs w:val="30"/>
        </w:rPr>
        <w:t>英语</w:t>
      </w:r>
      <w:r w:rsidRPr="00A418D3">
        <w:rPr>
          <w:rFonts w:ascii="仿宋" w:eastAsia="仿宋" w:hAnsi="仿宋" w:cs="仿宋" w:hint="eastAsia"/>
          <w:b/>
          <w:bCs/>
          <w:color w:val="000000"/>
          <w:kern w:val="0"/>
          <w:sz w:val="30"/>
          <w:szCs w:val="30"/>
        </w:rPr>
        <w:t>考试机会，取消学位申请资格。</w:t>
      </w:r>
    </w:p>
    <w:p w14:paraId="4C8D77AB" w14:textId="13959653" w:rsidR="00D35EAD" w:rsidRPr="00C540B9" w:rsidRDefault="00D35EAD" w:rsidP="00C540B9">
      <w:pPr>
        <w:snapToGrid w:val="0"/>
        <w:spacing w:line="480" w:lineRule="auto"/>
        <w:ind w:firstLineChars="200" w:firstLine="592"/>
        <w:rPr>
          <w:rFonts w:ascii="仿宋" w:eastAsia="仿宋" w:hAnsi="仿宋" w:cstheme="minorBidi"/>
          <w:sz w:val="30"/>
          <w:szCs w:val="30"/>
        </w:rPr>
      </w:pPr>
      <w:r w:rsidRPr="00C540B9">
        <w:rPr>
          <w:rFonts w:ascii="仿宋" w:eastAsia="仿宋" w:hAnsi="仿宋" w:cstheme="minorBidi"/>
          <w:sz w:val="30"/>
          <w:szCs w:val="30"/>
        </w:rPr>
        <w:t>1</w:t>
      </w:r>
      <w:r w:rsidRPr="00C540B9">
        <w:rPr>
          <w:rFonts w:ascii="仿宋" w:eastAsia="仿宋" w:hAnsi="仿宋" w:cstheme="minorBidi" w:hint="eastAsia"/>
          <w:sz w:val="30"/>
          <w:szCs w:val="30"/>
        </w:rPr>
        <w:t>.</w:t>
      </w:r>
      <w:r w:rsidRPr="00C540B9">
        <w:rPr>
          <w:rFonts w:ascii="仿宋" w:eastAsia="仿宋" w:hAnsi="仿宋" w:cstheme="minorBidi"/>
          <w:sz w:val="30"/>
          <w:szCs w:val="30"/>
        </w:rPr>
        <w:t>伪造资料、身份信息，替代他人或委托他人代为参加考试</w:t>
      </w:r>
      <w:r w:rsidR="00A418D3">
        <w:rPr>
          <w:rFonts w:ascii="仿宋" w:eastAsia="仿宋" w:hAnsi="仿宋" w:cstheme="minorBidi" w:hint="eastAsia"/>
          <w:sz w:val="30"/>
          <w:szCs w:val="30"/>
        </w:rPr>
        <w:t>；</w:t>
      </w:r>
    </w:p>
    <w:p w14:paraId="6A34AD3E" w14:textId="6C35C64A" w:rsidR="00D35EAD" w:rsidRPr="00C540B9" w:rsidRDefault="00D35EAD" w:rsidP="00C540B9">
      <w:pPr>
        <w:snapToGrid w:val="0"/>
        <w:spacing w:line="480" w:lineRule="auto"/>
        <w:ind w:firstLineChars="200" w:firstLine="592"/>
        <w:rPr>
          <w:rFonts w:ascii="仿宋" w:eastAsia="仿宋" w:hAnsi="仿宋" w:cstheme="minorBidi"/>
          <w:sz w:val="30"/>
          <w:szCs w:val="30"/>
        </w:rPr>
      </w:pPr>
      <w:r w:rsidRPr="00C540B9">
        <w:rPr>
          <w:rFonts w:ascii="仿宋" w:eastAsia="仿宋" w:hAnsi="仿宋" w:cstheme="minorBidi"/>
          <w:sz w:val="30"/>
          <w:szCs w:val="30"/>
        </w:rPr>
        <w:t>2</w:t>
      </w:r>
      <w:r w:rsidRPr="00C540B9">
        <w:rPr>
          <w:rFonts w:ascii="仿宋" w:eastAsia="仿宋" w:hAnsi="仿宋" w:cstheme="minorBidi" w:hint="eastAsia"/>
          <w:sz w:val="30"/>
          <w:szCs w:val="30"/>
        </w:rPr>
        <w:t>.</w:t>
      </w:r>
      <w:r w:rsidRPr="00C540B9">
        <w:rPr>
          <w:rFonts w:ascii="仿宋" w:eastAsia="仿宋" w:hAnsi="仿宋" w:cstheme="minorBidi"/>
          <w:sz w:val="30"/>
          <w:szCs w:val="30"/>
        </w:rPr>
        <w:t>通过他人协助进行作答</w:t>
      </w:r>
      <w:r w:rsidR="00A418D3">
        <w:rPr>
          <w:rFonts w:ascii="仿宋" w:eastAsia="仿宋" w:hAnsi="仿宋" w:cstheme="minorBidi" w:hint="eastAsia"/>
          <w:sz w:val="30"/>
          <w:szCs w:val="30"/>
        </w:rPr>
        <w:t>；</w:t>
      </w:r>
    </w:p>
    <w:p w14:paraId="01E7005D" w14:textId="11FE277E" w:rsidR="00D35EAD" w:rsidRPr="00C540B9" w:rsidRDefault="00D35EAD" w:rsidP="00C540B9">
      <w:pPr>
        <w:snapToGrid w:val="0"/>
        <w:spacing w:line="480" w:lineRule="auto"/>
        <w:ind w:firstLineChars="200" w:firstLine="592"/>
        <w:rPr>
          <w:rFonts w:ascii="仿宋" w:eastAsia="仿宋" w:hAnsi="仿宋" w:cstheme="minorBidi"/>
          <w:sz w:val="30"/>
          <w:szCs w:val="30"/>
        </w:rPr>
      </w:pPr>
      <w:r w:rsidRPr="00C540B9">
        <w:rPr>
          <w:rFonts w:ascii="仿宋" w:eastAsia="仿宋" w:hAnsi="仿宋" w:cstheme="minorBidi"/>
          <w:sz w:val="30"/>
          <w:szCs w:val="30"/>
        </w:rPr>
        <w:t>3</w:t>
      </w:r>
      <w:r w:rsidRPr="00C540B9">
        <w:rPr>
          <w:rFonts w:ascii="仿宋" w:eastAsia="仿宋" w:hAnsi="仿宋" w:cstheme="minorBidi" w:hint="eastAsia"/>
          <w:sz w:val="30"/>
          <w:szCs w:val="30"/>
        </w:rPr>
        <w:t>.</w:t>
      </w:r>
      <w:r w:rsidRPr="00C540B9">
        <w:rPr>
          <w:rFonts w:ascii="仿宋" w:eastAsia="仿宋" w:hAnsi="仿宋" w:cstheme="minorBidi"/>
          <w:sz w:val="30"/>
          <w:szCs w:val="30"/>
        </w:rPr>
        <w:t>考试过程中故意遮挡面部，遮挡、关闭监控摄像头或离座、故意偏离摄像范围等逃避监考的行为</w:t>
      </w:r>
      <w:r w:rsidR="00BD1691">
        <w:rPr>
          <w:rFonts w:ascii="仿宋" w:eastAsia="仿宋" w:hAnsi="仿宋" w:cstheme="minorBidi" w:hint="eastAsia"/>
          <w:sz w:val="30"/>
          <w:szCs w:val="30"/>
        </w:rPr>
        <w:t>；</w:t>
      </w:r>
    </w:p>
    <w:p w14:paraId="1605A549" w14:textId="02167F27" w:rsidR="00D35EAD" w:rsidRPr="00C540B9" w:rsidRDefault="00D35EAD" w:rsidP="00C540B9">
      <w:pPr>
        <w:snapToGrid w:val="0"/>
        <w:spacing w:line="480" w:lineRule="auto"/>
        <w:ind w:firstLineChars="200" w:firstLine="592"/>
        <w:rPr>
          <w:rFonts w:ascii="仿宋" w:eastAsia="仿宋" w:hAnsi="仿宋" w:cstheme="minorBidi"/>
          <w:sz w:val="30"/>
          <w:szCs w:val="30"/>
        </w:rPr>
      </w:pPr>
      <w:r w:rsidRPr="00C540B9">
        <w:rPr>
          <w:rFonts w:ascii="仿宋" w:eastAsia="仿宋" w:hAnsi="仿宋" w:cstheme="minorBidi"/>
          <w:sz w:val="30"/>
          <w:szCs w:val="30"/>
        </w:rPr>
        <w:t>4</w:t>
      </w:r>
      <w:r w:rsidRPr="00C540B9">
        <w:rPr>
          <w:rFonts w:ascii="仿宋" w:eastAsia="仿宋" w:hAnsi="仿宋" w:cstheme="minorBidi" w:hint="eastAsia"/>
          <w:sz w:val="30"/>
          <w:szCs w:val="30"/>
        </w:rPr>
        <w:t>.</w:t>
      </w:r>
      <w:r w:rsidRPr="00C540B9">
        <w:rPr>
          <w:rFonts w:ascii="仿宋" w:eastAsia="仿宋" w:hAnsi="仿宋" w:cstheme="minorBidi"/>
          <w:sz w:val="30"/>
          <w:szCs w:val="30"/>
        </w:rPr>
        <w:t>考试期间佩戴头戴式耳机、入耳式耳机、耳麦等各类接听设备</w:t>
      </w:r>
      <w:r w:rsidR="00BD1691">
        <w:rPr>
          <w:rFonts w:ascii="仿宋" w:eastAsia="仿宋" w:hAnsi="仿宋" w:cstheme="minorBidi" w:hint="eastAsia"/>
          <w:sz w:val="30"/>
          <w:szCs w:val="30"/>
        </w:rPr>
        <w:t>；</w:t>
      </w:r>
    </w:p>
    <w:p w14:paraId="71A2AF85" w14:textId="328EDA81" w:rsidR="00D35EAD" w:rsidRPr="00C540B9" w:rsidRDefault="00D35EAD" w:rsidP="00C540B9">
      <w:pPr>
        <w:snapToGrid w:val="0"/>
        <w:spacing w:line="480" w:lineRule="auto"/>
        <w:ind w:firstLineChars="200" w:firstLine="592"/>
        <w:rPr>
          <w:rFonts w:ascii="仿宋" w:eastAsia="仿宋" w:hAnsi="仿宋" w:cstheme="minorBidi"/>
          <w:sz w:val="30"/>
          <w:szCs w:val="30"/>
        </w:rPr>
      </w:pPr>
      <w:r w:rsidRPr="00C540B9">
        <w:rPr>
          <w:rFonts w:ascii="仿宋" w:eastAsia="仿宋" w:hAnsi="仿宋" w:cstheme="minorBidi"/>
          <w:sz w:val="30"/>
          <w:szCs w:val="30"/>
        </w:rPr>
        <w:t>5</w:t>
      </w:r>
      <w:r w:rsidRPr="00C540B9">
        <w:rPr>
          <w:rFonts w:ascii="仿宋" w:eastAsia="仿宋" w:hAnsi="仿宋" w:cstheme="minorBidi" w:hint="eastAsia"/>
          <w:sz w:val="30"/>
          <w:szCs w:val="30"/>
        </w:rPr>
        <w:t>.</w:t>
      </w:r>
      <w:r w:rsidRPr="00C540B9">
        <w:rPr>
          <w:rFonts w:ascii="仿宋" w:eastAsia="仿宋" w:hAnsi="仿宋" w:cstheme="minorBidi"/>
          <w:sz w:val="30"/>
          <w:szCs w:val="30"/>
        </w:rPr>
        <w:t>考试期间翻看书籍、资料或使用手机、平板电脑等行为</w:t>
      </w:r>
      <w:r w:rsidR="00BD1691">
        <w:rPr>
          <w:rFonts w:ascii="仿宋" w:eastAsia="仿宋" w:hAnsi="仿宋" w:cstheme="minorBidi" w:hint="eastAsia"/>
          <w:sz w:val="30"/>
          <w:szCs w:val="30"/>
        </w:rPr>
        <w:t>；</w:t>
      </w:r>
    </w:p>
    <w:p w14:paraId="09347589" w14:textId="09F04047" w:rsidR="00D35EAD" w:rsidRPr="00C540B9" w:rsidRDefault="00D35EAD" w:rsidP="00C540B9">
      <w:pPr>
        <w:snapToGrid w:val="0"/>
        <w:spacing w:line="480" w:lineRule="auto"/>
        <w:ind w:firstLineChars="200" w:firstLine="592"/>
        <w:rPr>
          <w:rFonts w:ascii="仿宋" w:eastAsia="仿宋" w:hAnsi="仿宋" w:cstheme="minorBidi"/>
          <w:sz w:val="30"/>
          <w:szCs w:val="30"/>
        </w:rPr>
      </w:pPr>
      <w:r w:rsidRPr="00C540B9">
        <w:rPr>
          <w:rFonts w:ascii="仿宋" w:eastAsia="仿宋" w:hAnsi="仿宋" w:cstheme="minorBidi"/>
          <w:sz w:val="30"/>
          <w:szCs w:val="30"/>
        </w:rPr>
        <w:t>6</w:t>
      </w:r>
      <w:r w:rsidRPr="00C540B9">
        <w:rPr>
          <w:rFonts w:ascii="仿宋" w:eastAsia="仿宋" w:hAnsi="仿宋" w:cstheme="minorBidi" w:hint="eastAsia"/>
          <w:sz w:val="30"/>
          <w:szCs w:val="30"/>
        </w:rPr>
        <w:t>.</w:t>
      </w:r>
      <w:r w:rsidRPr="00C540B9">
        <w:rPr>
          <w:rFonts w:ascii="仿宋" w:eastAsia="仿宋" w:hAnsi="仿宋" w:cstheme="minorBidi"/>
          <w:sz w:val="30"/>
          <w:szCs w:val="30"/>
        </w:rPr>
        <w:t>考试过程中拍摄答题界面，抄录、传播试题内容或通过图片、</w:t>
      </w:r>
      <w:r w:rsidRPr="00C540B9">
        <w:rPr>
          <w:rFonts w:ascii="仿宋" w:eastAsia="仿宋" w:hAnsi="仿宋" w:cstheme="minorBidi"/>
          <w:sz w:val="30"/>
          <w:szCs w:val="30"/>
        </w:rPr>
        <w:lastRenderedPageBreak/>
        <w:t>视频记录考试过程的行为</w:t>
      </w:r>
      <w:r w:rsidR="00BD1691">
        <w:rPr>
          <w:rFonts w:ascii="仿宋" w:eastAsia="仿宋" w:hAnsi="仿宋" w:cstheme="minorBidi" w:hint="eastAsia"/>
          <w:sz w:val="30"/>
          <w:szCs w:val="30"/>
        </w:rPr>
        <w:t>；</w:t>
      </w:r>
    </w:p>
    <w:p w14:paraId="3C8DB1C1" w14:textId="54195DDC" w:rsidR="00D35EAD" w:rsidRPr="00C540B9" w:rsidRDefault="00D35EAD" w:rsidP="00C540B9">
      <w:pPr>
        <w:snapToGrid w:val="0"/>
        <w:spacing w:line="480" w:lineRule="auto"/>
        <w:ind w:firstLineChars="200" w:firstLine="592"/>
        <w:rPr>
          <w:rFonts w:ascii="仿宋" w:eastAsia="仿宋" w:hAnsi="仿宋" w:cstheme="minorBidi"/>
          <w:sz w:val="30"/>
          <w:szCs w:val="30"/>
        </w:rPr>
      </w:pPr>
      <w:r w:rsidRPr="00C540B9">
        <w:rPr>
          <w:rFonts w:ascii="仿宋" w:eastAsia="仿宋" w:hAnsi="仿宋" w:cstheme="minorBidi"/>
          <w:sz w:val="30"/>
          <w:szCs w:val="30"/>
        </w:rPr>
        <w:t>7</w:t>
      </w:r>
      <w:r w:rsidRPr="00C540B9">
        <w:rPr>
          <w:rFonts w:ascii="仿宋" w:eastAsia="仿宋" w:hAnsi="仿宋" w:cstheme="minorBidi" w:hint="eastAsia"/>
          <w:sz w:val="30"/>
          <w:szCs w:val="30"/>
        </w:rPr>
        <w:t>.</w:t>
      </w:r>
      <w:r w:rsidRPr="00C540B9">
        <w:rPr>
          <w:rFonts w:ascii="仿宋" w:eastAsia="仿宋" w:hAnsi="仿宋" w:cstheme="minorBidi"/>
          <w:sz w:val="30"/>
          <w:szCs w:val="30"/>
        </w:rPr>
        <w:t>考试过程中出现与考试内容相关的讨论、对话等声音</w:t>
      </w:r>
      <w:r w:rsidR="00BD1691">
        <w:rPr>
          <w:rFonts w:ascii="仿宋" w:eastAsia="仿宋" w:hAnsi="仿宋" w:cstheme="minorBidi" w:hint="eastAsia"/>
          <w:sz w:val="30"/>
          <w:szCs w:val="30"/>
        </w:rPr>
        <w:t>；</w:t>
      </w:r>
    </w:p>
    <w:p w14:paraId="22E920AB" w14:textId="47825D35" w:rsidR="00D35EAD" w:rsidRPr="00C540B9" w:rsidRDefault="00D35EAD" w:rsidP="00C540B9">
      <w:pPr>
        <w:snapToGrid w:val="0"/>
        <w:spacing w:line="480" w:lineRule="auto"/>
        <w:ind w:firstLineChars="200" w:firstLine="592"/>
        <w:rPr>
          <w:rFonts w:ascii="仿宋" w:eastAsia="仿宋" w:hAnsi="仿宋" w:cstheme="minorBidi"/>
          <w:sz w:val="30"/>
          <w:szCs w:val="30"/>
        </w:rPr>
      </w:pPr>
      <w:r w:rsidRPr="00C540B9">
        <w:rPr>
          <w:rFonts w:ascii="仿宋" w:eastAsia="仿宋" w:hAnsi="仿宋" w:cstheme="minorBidi"/>
          <w:sz w:val="30"/>
          <w:szCs w:val="30"/>
        </w:rPr>
        <w:t>8</w:t>
      </w:r>
      <w:r w:rsidRPr="00C540B9">
        <w:rPr>
          <w:rFonts w:ascii="仿宋" w:eastAsia="仿宋" w:hAnsi="仿宋" w:cstheme="minorBidi" w:hint="eastAsia"/>
          <w:sz w:val="30"/>
          <w:szCs w:val="30"/>
        </w:rPr>
        <w:t>.</w:t>
      </w:r>
      <w:r w:rsidR="00BD1691" w:rsidRPr="00C540B9">
        <w:rPr>
          <w:rFonts w:ascii="仿宋" w:eastAsia="仿宋" w:hAnsi="仿宋" w:cstheme="minorBidi"/>
          <w:sz w:val="30"/>
          <w:szCs w:val="30"/>
        </w:rPr>
        <w:t>考试结束后，制作、持有、存储、传播任何与考试相关的图片、音视频等材料</w:t>
      </w:r>
      <w:r w:rsidR="003E31E9">
        <w:rPr>
          <w:rFonts w:ascii="仿宋" w:eastAsia="仿宋" w:hAnsi="仿宋" w:cstheme="minorBidi" w:hint="eastAsia"/>
          <w:sz w:val="30"/>
          <w:szCs w:val="30"/>
        </w:rPr>
        <w:t>；</w:t>
      </w:r>
    </w:p>
    <w:p w14:paraId="6496F4A5" w14:textId="59F18739" w:rsidR="00D35EAD" w:rsidRDefault="00D35EAD" w:rsidP="00C540B9">
      <w:pPr>
        <w:snapToGrid w:val="0"/>
        <w:spacing w:line="480" w:lineRule="auto"/>
        <w:ind w:firstLineChars="200" w:firstLine="592"/>
        <w:rPr>
          <w:rFonts w:ascii="仿宋" w:eastAsia="仿宋" w:hAnsi="仿宋" w:cstheme="minorBidi"/>
          <w:sz w:val="30"/>
          <w:szCs w:val="30"/>
        </w:rPr>
      </w:pPr>
      <w:r w:rsidRPr="00C540B9">
        <w:rPr>
          <w:rFonts w:ascii="仿宋" w:eastAsia="仿宋" w:hAnsi="仿宋" w:cstheme="minorBidi"/>
          <w:sz w:val="30"/>
          <w:szCs w:val="30"/>
        </w:rPr>
        <w:t>9</w:t>
      </w:r>
      <w:r w:rsidRPr="00C540B9">
        <w:rPr>
          <w:rFonts w:ascii="仿宋" w:eastAsia="仿宋" w:hAnsi="仿宋" w:cstheme="minorBidi" w:hint="eastAsia"/>
          <w:sz w:val="30"/>
          <w:szCs w:val="30"/>
        </w:rPr>
        <w:t>.</w:t>
      </w:r>
      <w:r w:rsidR="003E31E9" w:rsidRPr="003E31E9">
        <w:rPr>
          <w:rFonts w:ascii="仿宋" w:eastAsia="仿宋" w:hAnsi="仿宋" w:cstheme="minorBidi" w:hint="eastAsia"/>
          <w:sz w:val="30"/>
          <w:szCs w:val="30"/>
        </w:rPr>
        <w:t>对考试过程中采集的监控信息回溯发现的</w:t>
      </w:r>
      <w:r w:rsidR="002C2A2E">
        <w:rPr>
          <w:rFonts w:ascii="仿宋" w:eastAsia="仿宋" w:hAnsi="仿宋" w:cstheme="minorBidi" w:hint="eastAsia"/>
          <w:sz w:val="30"/>
          <w:szCs w:val="30"/>
        </w:rPr>
        <w:t>其它</w:t>
      </w:r>
      <w:r w:rsidR="003E31E9">
        <w:rPr>
          <w:rFonts w:ascii="仿宋" w:eastAsia="仿宋" w:hAnsi="仿宋" w:cstheme="minorBidi" w:hint="eastAsia"/>
          <w:sz w:val="30"/>
          <w:szCs w:val="30"/>
        </w:rPr>
        <w:t>作弊</w:t>
      </w:r>
      <w:r w:rsidR="003E31E9" w:rsidRPr="003E31E9">
        <w:rPr>
          <w:rFonts w:ascii="仿宋" w:eastAsia="仿宋" w:hAnsi="仿宋" w:cstheme="minorBidi" w:hint="eastAsia"/>
          <w:sz w:val="30"/>
          <w:szCs w:val="30"/>
        </w:rPr>
        <w:t>行为</w:t>
      </w:r>
      <w:r w:rsidR="003E31E9">
        <w:rPr>
          <w:rFonts w:ascii="仿宋" w:eastAsia="仿宋" w:hAnsi="仿宋" w:cstheme="minorBidi" w:hint="eastAsia"/>
          <w:sz w:val="30"/>
          <w:szCs w:val="30"/>
        </w:rPr>
        <w:t>。</w:t>
      </w:r>
    </w:p>
    <w:p w14:paraId="20617BAF" w14:textId="2BF36B7C" w:rsidR="000F06CA" w:rsidRPr="00C540B9" w:rsidRDefault="000F06CA" w:rsidP="00C540B9">
      <w:pPr>
        <w:snapToGrid w:val="0"/>
        <w:spacing w:line="480" w:lineRule="auto"/>
        <w:ind w:firstLineChars="200" w:firstLine="592"/>
        <w:rPr>
          <w:rFonts w:ascii="仿宋" w:eastAsia="仿宋" w:hAnsi="仿宋" w:cstheme="minorBidi"/>
          <w:sz w:val="30"/>
          <w:szCs w:val="30"/>
        </w:rPr>
      </w:pPr>
      <w:r>
        <w:rPr>
          <w:rFonts w:ascii="仿宋" w:eastAsia="仿宋" w:hAnsi="仿宋" w:cstheme="minorBidi" w:hint="eastAsia"/>
          <w:sz w:val="30"/>
          <w:szCs w:val="30"/>
        </w:rPr>
        <w:t>上述</w:t>
      </w:r>
      <w:r w:rsidR="00DA58C5">
        <w:rPr>
          <w:rFonts w:ascii="仿宋" w:eastAsia="仿宋" w:hAnsi="仿宋" w:cstheme="minorBidi" w:hint="eastAsia"/>
          <w:sz w:val="30"/>
          <w:szCs w:val="30"/>
        </w:rPr>
        <w:t>认定的</w:t>
      </w:r>
      <w:r>
        <w:rPr>
          <w:rFonts w:ascii="仿宋" w:eastAsia="仿宋" w:hAnsi="仿宋" w:cstheme="minorBidi" w:hint="eastAsia"/>
          <w:sz w:val="30"/>
          <w:szCs w:val="30"/>
        </w:rPr>
        <w:t>违纪、作弊行为</w:t>
      </w:r>
      <w:r w:rsidR="00DA58C5">
        <w:rPr>
          <w:rFonts w:ascii="仿宋" w:eastAsia="仿宋" w:hAnsi="仿宋" w:cstheme="minorBidi" w:hint="eastAsia"/>
          <w:sz w:val="30"/>
          <w:szCs w:val="30"/>
        </w:rPr>
        <w:t>未尽之情形</w:t>
      </w:r>
      <w:r w:rsidR="00DA58C5" w:rsidRPr="00DA58C5">
        <w:rPr>
          <w:rFonts w:ascii="仿宋" w:eastAsia="仿宋" w:hAnsi="仿宋" w:cstheme="minorBidi" w:hint="eastAsia"/>
          <w:sz w:val="30"/>
          <w:szCs w:val="30"/>
        </w:rPr>
        <w:t>按《国家教育考试违规处理办法（33号令）》</w:t>
      </w:r>
      <w:r w:rsidR="00DA58C5">
        <w:rPr>
          <w:rFonts w:ascii="仿宋" w:eastAsia="仿宋" w:hAnsi="仿宋" w:cstheme="minorBidi" w:hint="eastAsia"/>
          <w:sz w:val="30"/>
          <w:szCs w:val="30"/>
        </w:rPr>
        <w:t>及学校</w:t>
      </w:r>
      <w:r w:rsidR="00DA58C5" w:rsidRPr="00DA58C5">
        <w:rPr>
          <w:rFonts w:ascii="仿宋" w:eastAsia="仿宋" w:hAnsi="仿宋" w:cstheme="minorBidi" w:hint="eastAsia"/>
          <w:sz w:val="30"/>
          <w:szCs w:val="30"/>
        </w:rPr>
        <w:t>相关规定进行违纪作弊处理。</w:t>
      </w:r>
    </w:p>
    <w:p w14:paraId="02F1D06F" w14:textId="77777777" w:rsidR="00B47524" w:rsidRPr="00C540B9" w:rsidRDefault="00F806CB" w:rsidP="00C540B9">
      <w:pPr>
        <w:spacing w:line="480" w:lineRule="auto"/>
        <w:rPr>
          <w:rFonts w:ascii="仿宋" w:eastAsia="仿宋" w:hAnsi="仿宋" w:cstheme="minorBidi"/>
          <w:sz w:val="30"/>
          <w:szCs w:val="30"/>
        </w:rPr>
      </w:pPr>
      <w:bookmarkStart w:id="1" w:name="_GoBack"/>
      <w:bookmarkEnd w:id="1"/>
    </w:p>
    <w:sectPr w:rsidR="00B47524" w:rsidRPr="00C540B9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2098" w:right="1474" w:bottom="1985" w:left="1588" w:header="851" w:footer="1418" w:gutter="0"/>
      <w:pgNumType w:fmt="numberInDash"/>
      <w:cols w:space="720"/>
      <w:docGrid w:type="linesAndChars" w:linePitch="579" w:charSpace="-8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0C276B" w14:textId="77777777" w:rsidR="00F806CB" w:rsidRDefault="00F806CB">
      <w:r>
        <w:separator/>
      </w:r>
    </w:p>
  </w:endnote>
  <w:endnote w:type="continuationSeparator" w:id="0">
    <w:p w14:paraId="66ED45D0" w14:textId="77777777" w:rsidR="00F806CB" w:rsidRDefault="00F80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957E57" w14:textId="77777777" w:rsidR="004D0749" w:rsidRDefault="00877DA2">
    <w:pPr>
      <w:pStyle w:val="a3"/>
      <w:rPr>
        <w:rFonts w:ascii="宋体" w:eastAsia="宋体" w:hAnsi="宋体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>
      <w:rPr>
        <w:rFonts w:ascii="宋体" w:eastAsia="宋体" w:hAnsi="宋体"/>
        <w:sz w:val="28"/>
        <w:szCs w:val="28"/>
      </w:rPr>
      <w:instrText>PAGE   \* MERGEFORMAT</w:instrText>
    </w:r>
    <w:r>
      <w:rPr>
        <w:rFonts w:ascii="宋体" w:eastAsia="宋体" w:hAnsi="宋体"/>
        <w:sz w:val="28"/>
        <w:szCs w:val="28"/>
      </w:rPr>
      <w:fldChar w:fldCharType="separate"/>
    </w:r>
    <w:r>
      <w:rPr>
        <w:rFonts w:ascii="宋体" w:eastAsia="宋体" w:hAnsi="宋体"/>
        <w:sz w:val="28"/>
        <w:szCs w:val="28"/>
        <w:lang w:val="zh-CN"/>
      </w:rPr>
      <w:t>-</w:t>
    </w:r>
    <w:r>
      <w:rPr>
        <w:rFonts w:ascii="宋体" w:eastAsia="宋体" w:hAnsi="宋体"/>
        <w:sz w:val="28"/>
        <w:szCs w:val="28"/>
      </w:rPr>
      <w:t xml:space="preserve"> 2 -</w:t>
    </w:r>
    <w:r>
      <w:rPr>
        <w:rFonts w:ascii="宋体" w:eastAsia="宋体" w:hAnsi="宋体"/>
        <w:sz w:val="28"/>
        <w:szCs w:val="28"/>
      </w:rPr>
      <w:fldChar w:fldCharType="end"/>
    </w:r>
  </w:p>
  <w:p w14:paraId="5A1CA459" w14:textId="77777777" w:rsidR="004D0749" w:rsidRDefault="00F806C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54006680"/>
      <w:docPartObj>
        <w:docPartGallery w:val="Page Numbers (Bottom of Page)"/>
        <w:docPartUnique/>
      </w:docPartObj>
    </w:sdtPr>
    <w:sdtEndPr/>
    <w:sdtContent>
      <w:p w14:paraId="71683C27" w14:textId="7F85A97F" w:rsidR="002C2A2E" w:rsidRDefault="002C2A2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4A5A" w:rsidRPr="00464A5A">
          <w:rPr>
            <w:noProof/>
            <w:lang w:val="zh-CN"/>
          </w:rPr>
          <w:t>-</w:t>
        </w:r>
        <w:r w:rsidR="00464A5A">
          <w:rPr>
            <w:noProof/>
          </w:rPr>
          <w:t xml:space="preserve"> 2 -</w:t>
        </w:r>
        <w:r>
          <w:fldChar w:fldCharType="end"/>
        </w:r>
      </w:p>
    </w:sdtContent>
  </w:sdt>
  <w:p w14:paraId="1DCE4D0A" w14:textId="77777777" w:rsidR="004D0749" w:rsidRDefault="00F806C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F8BE0A" w14:textId="77777777" w:rsidR="00F806CB" w:rsidRDefault="00F806CB">
      <w:r>
        <w:separator/>
      </w:r>
    </w:p>
  </w:footnote>
  <w:footnote w:type="continuationSeparator" w:id="0">
    <w:p w14:paraId="1CB446ED" w14:textId="77777777" w:rsidR="00F806CB" w:rsidRDefault="00F806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44472" w14:textId="77777777" w:rsidR="004D0749" w:rsidRDefault="00F806CB">
    <w:pPr>
      <w:pStyle w:val="a4"/>
      <w:pBdr>
        <w:bottom w:val="none" w:sz="0" w:space="1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B6E86D" w14:textId="77777777" w:rsidR="004D0749" w:rsidRDefault="00F806CB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EAD"/>
    <w:rsid w:val="0005298E"/>
    <w:rsid w:val="000D36B5"/>
    <w:rsid w:val="000F06CA"/>
    <w:rsid w:val="001B3437"/>
    <w:rsid w:val="0021712A"/>
    <w:rsid w:val="00223DF5"/>
    <w:rsid w:val="00247A32"/>
    <w:rsid w:val="002A2B96"/>
    <w:rsid w:val="002C2A2E"/>
    <w:rsid w:val="002E475B"/>
    <w:rsid w:val="003C635D"/>
    <w:rsid w:val="003E31E9"/>
    <w:rsid w:val="00464A5A"/>
    <w:rsid w:val="005D1C60"/>
    <w:rsid w:val="00625B80"/>
    <w:rsid w:val="0067552F"/>
    <w:rsid w:val="00700B79"/>
    <w:rsid w:val="00732D3C"/>
    <w:rsid w:val="00791667"/>
    <w:rsid w:val="007D7038"/>
    <w:rsid w:val="00877DA2"/>
    <w:rsid w:val="00926AA6"/>
    <w:rsid w:val="009B3A58"/>
    <w:rsid w:val="009D21DD"/>
    <w:rsid w:val="009D4724"/>
    <w:rsid w:val="009F5A4C"/>
    <w:rsid w:val="00A175B8"/>
    <w:rsid w:val="00A418D3"/>
    <w:rsid w:val="00AE2FE2"/>
    <w:rsid w:val="00B3439E"/>
    <w:rsid w:val="00BD1691"/>
    <w:rsid w:val="00BD261B"/>
    <w:rsid w:val="00C540B9"/>
    <w:rsid w:val="00D35EAD"/>
    <w:rsid w:val="00D9210E"/>
    <w:rsid w:val="00DA58C5"/>
    <w:rsid w:val="00DB6C9E"/>
    <w:rsid w:val="00F04449"/>
    <w:rsid w:val="00F80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CF1BC5"/>
  <w15:docId w15:val="{FC230AD4-2772-48A6-A614-44E5771C3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5EAD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D35E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35EAD"/>
    <w:rPr>
      <w:rFonts w:ascii="Times New Roman" w:eastAsia="仿宋_GB2312" w:hAnsi="Times New Roman" w:cs="Times New Roman"/>
      <w:sz w:val="18"/>
      <w:szCs w:val="18"/>
    </w:rPr>
  </w:style>
  <w:style w:type="paragraph" w:styleId="a4">
    <w:name w:val="header"/>
    <w:basedOn w:val="a"/>
    <w:link w:val="Char0"/>
    <w:qFormat/>
    <w:rsid w:val="00D35E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D35EAD"/>
    <w:rPr>
      <w:rFonts w:ascii="Times New Roman" w:eastAsia="仿宋_GB2312" w:hAnsi="Times New Roman" w:cs="Times New Roman"/>
      <w:sz w:val="18"/>
      <w:szCs w:val="18"/>
    </w:rPr>
  </w:style>
  <w:style w:type="character" w:styleId="a5">
    <w:name w:val="Strong"/>
    <w:basedOn w:val="a0"/>
    <w:qFormat/>
    <w:rsid w:val="00C540B9"/>
    <w:rPr>
      <w:b/>
      <w:bCs/>
    </w:rPr>
  </w:style>
  <w:style w:type="paragraph" w:styleId="a6">
    <w:name w:val="List Paragraph"/>
    <w:basedOn w:val="a"/>
    <w:uiPriority w:val="34"/>
    <w:qFormat/>
    <w:rsid w:val="000D36B5"/>
    <w:pPr>
      <w:ind w:firstLineChars="200" w:firstLine="420"/>
    </w:pPr>
  </w:style>
  <w:style w:type="paragraph" w:styleId="a7">
    <w:name w:val="Revision"/>
    <w:hidden/>
    <w:uiPriority w:val="99"/>
    <w:semiHidden/>
    <w:rsid w:val="00B3439E"/>
    <w:rPr>
      <w:rFonts w:ascii="Times New Roman" w:eastAsia="仿宋_GB2312" w:hAnsi="Times New Roman" w:cs="Times New Roman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128</Words>
  <Characters>730</Characters>
  <Application>Microsoft Office Word</Application>
  <DocSecurity>0</DocSecurity>
  <Lines>6</Lines>
  <Paragraphs>1</Paragraphs>
  <ScaleCrop>false</ScaleCrop>
  <Company>HP Inc.</Company>
  <LinksUpToDate>false</LinksUpToDate>
  <CharactersWithSpaces>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智 茜子</dc:creator>
  <cp:lastModifiedBy>lenovo</cp:lastModifiedBy>
  <cp:revision>3</cp:revision>
  <dcterms:created xsi:type="dcterms:W3CDTF">2022-07-20T06:36:00Z</dcterms:created>
  <dcterms:modified xsi:type="dcterms:W3CDTF">2022-07-21T01:10:00Z</dcterms:modified>
</cp:coreProperties>
</file>