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D54" w:rsidRDefault="00D74D54" w:rsidP="00036483">
      <w:pPr>
        <w:adjustRightInd w:val="0"/>
        <w:snapToGrid w:val="0"/>
        <w:spacing w:afterLines="25" w:after="78" w:line="276" w:lineRule="auto"/>
        <w:jc w:val="center"/>
        <w:rPr>
          <w:rFonts w:ascii="黑体" w:eastAsia="黑体" w:hAnsi="黑体"/>
          <w:b/>
          <w:sz w:val="32"/>
          <w:szCs w:val="32"/>
        </w:rPr>
      </w:pPr>
      <w:r w:rsidRPr="00A05A22">
        <w:rPr>
          <w:rFonts w:ascii="黑体" w:eastAsia="黑体" w:hAnsi="黑体" w:hint="eastAsia"/>
          <w:b/>
          <w:sz w:val="32"/>
          <w:szCs w:val="32"/>
        </w:rPr>
        <w:t>《</w:t>
      </w:r>
      <w:r>
        <w:rPr>
          <w:rFonts w:ascii="黑体" w:eastAsia="黑体" w:hAnsi="黑体" w:hint="eastAsia"/>
          <w:b/>
          <w:sz w:val="32"/>
          <w:szCs w:val="32"/>
        </w:rPr>
        <w:t>商法</w:t>
      </w:r>
      <w:r w:rsidRPr="00A05A22">
        <w:rPr>
          <w:rFonts w:ascii="黑体" w:eastAsia="黑体" w:hAnsi="黑体" w:hint="eastAsia"/>
          <w:b/>
          <w:sz w:val="32"/>
          <w:szCs w:val="32"/>
        </w:rPr>
        <w:t>》课程自学</w:t>
      </w:r>
      <w:r>
        <w:rPr>
          <w:rFonts w:ascii="黑体" w:eastAsia="黑体" w:hAnsi="黑体" w:hint="eastAsia"/>
          <w:b/>
          <w:sz w:val="32"/>
          <w:szCs w:val="32"/>
        </w:rPr>
        <w:t>考试</w:t>
      </w:r>
      <w:r w:rsidRPr="00A05A22">
        <w:rPr>
          <w:rFonts w:ascii="黑体" w:eastAsia="黑体" w:hAnsi="黑体" w:hint="eastAsia"/>
          <w:b/>
          <w:sz w:val="32"/>
          <w:szCs w:val="32"/>
        </w:rPr>
        <w:t>大纲</w:t>
      </w:r>
    </w:p>
    <w:p w:rsidR="00D74D54" w:rsidRPr="00296E99" w:rsidRDefault="00D74D54" w:rsidP="00D74D54">
      <w:pPr>
        <w:spacing w:line="276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296E99">
        <w:rPr>
          <w:rFonts w:ascii="仿宋_GB2312" w:eastAsia="仿宋_GB2312" w:cs="宋体" w:hint="eastAsia"/>
          <w:b/>
          <w:kern w:val="0"/>
          <w:sz w:val="32"/>
          <w:szCs w:val="32"/>
        </w:rPr>
        <w:t>辽宁省高等教育自学考试委员会</w:t>
      </w:r>
    </w:p>
    <w:p w:rsidR="00D74D54" w:rsidRPr="00A05A22" w:rsidRDefault="00D74D54" w:rsidP="00036483">
      <w:pPr>
        <w:spacing w:beforeLines="25" w:before="78" w:afterLines="25" w:after="78" w:line="276" w:lineRule="auto"/>
        <w:rPr>
          <w:sz w:val="24"/>
        </w:rPr>
      </w:pPr>
      <w:r w:rsidRPr="00A05A22">
        <w:rPr>
          <w:rFonts w:hAnsi="宋体"/>
          <w:b/>
          <w:sz w:val="24"/>
        </w:rPr>
        <w:t>课程代码</w:t>
      </w:r>
      <w:r w:rsidRPr="00A05A22">
        <w:rPr>
          <w:rFonts w:hAnsi="宋体"/>
          <w:sz w:val="24"/>
        </w:rPr>
        <w:t>：</w:t>
      </w:r>
      <w:r>
        <w:rPr>
          <w:rFonts w:hint="eastAsia"/>
          <w:sz w:val="24"/>
        </w:rPr>
        <w:t>00808</w:t>
      </w:r>
    </w:p>
    <w:p w:rsidR="00D74D54" w:rsidRPr="00A05A22" w:rsidRDefault="00D74D54" w:rsidP="00036483">
      <w:pPr>
        <w:spacing w:beforeLines="25" w:before="78" w:afterLines="25" w:after="78" w:line="276" w:lineRule="auto"/>
        <w:rPr>
          <w:rFonts w:hAnsi="宋体"/>
          <w:sz w:val="24"/>
        </w:rPr>
      </w:pPr>
      <w:r w:rsidRPr="00A05A22">
        <w:rPr>
          <w:rFonts w:hAnsi="宋体"/>
          <w:b/>
          <w:sz w:val="24"/>
        </w:rPr>
        <w:t>使用</w:t>
      </w:r>
      <w:r w:rsidRPr="00BB1641">
        <w:rPr>
          <w:b/>
          <w:sz w:val="24"/>
        </w:rPr>
        <w:t>教材</w:t>
      </w:r>
      <w:r w:rsidRPr="00A05A22">
        <w:rPr>
          <w:rFonts w:hAnsi="宋体"/>
          <w:b/>
          <w:sz w:val="24"/>
        </w:rPr>
        <w:t>：</w:t>
      </w:r>
      <w:r w:rsidRPr="00606231">
        <w:rPr>
          <w:rFonts w:ascii="宋体" w:eastAsia="宋体" w:hAnsi="宋体" w:cs="仿宋" w:hint="eastAsia"/>
          <w:sz w:val="24"/>
          <w:szCs w:val="24"/>
        </w:rPr>
        <w:t>《商法学》</w:t>
      </w:r>
      <w:r>
        <w:rPr>
          <w:rFonts w:ascii="宋体" w:eastAsia="宋体" w:hAnsi="宋体" w:cs="仿宋" w:hint="eastAsia"/>
          <w:sz w:val="24"/>
          <w:szCs w:val="24"/>
        </w:rPr>
        <w:t>，</w:t>
      </w:r>
      <w:r w:rsidRPr="00606231">
        <w:rPr>
          <w:rFonts w:ascii="宋体" w:eastAsia="宋体" w:hAnsi="宋体" w:cs="仿宋" w:hint="eastAsia"/>
          <w:sz w:val="24"/>
          <w:szCs w:val="24"/>
        </w:rPr>
        <w:t>范健主编，高等教育出版社，2022年8月第2版。</w:t>
      </w:r>
    </w:p>
    <w:p w:rsidR="00D74D54" w:rsidRPr="00A05A22" w:rsidRDefault="00D74D54" w:rsidP="00036483">
      <w:pPr>
        <w:spacing w:beforeLines="25" w:before="78" w:afterLines="25" w:after="78" w:line="276" w:lineRule="auto"/>
        <w:rPr>
          <w:b/>
          <w:sz w:val="24"/>
        </w:rPr>
      </w:pPr>
      <w:r w:rsidRPr="00A05A22">
        <w:rPr>
          <w:rFonts w:hAnsi="宋体"/>
          <w:b/>
          <w:sz w:val="24"/>
        </w:rPr>
        <w:t>课程性质和学习目的：</w:t>
      </w:r>
    </w:p>
    <w:p w:rsidR="00D74D54" w:rsidRDefault="00D74D54" w:rsidP="00D74D54">
      <w:pPr>
        <w:adjustRightInd w:val="0"/>
        <w:snapToGrid w:val="0"/>
        <w:spacing w:line="276" w:lineRule="auto"/>
        <w:ind w:firstLineChars="200" w:firstLine="480"/>
        <w:rPr>
          <w:rFonts w:ascii="宋体" w:hAnsi="宋体"/>
          <w:sz w:val="24"/>
        </w:rPr>
      </w:pPr>
      <w:r w:rsidRPr="00010051">
        <w:rPr>
          <w:rFonts w:ascii="宋体" w:hAnsi="宋体" w:hint="eastAsia"/>
          <w:sz w:val="24"/>
        </w:rPr>
        <w:t>本大纲供</w:t>
      </w:r>
      <w:r>
        <w:rPr>
          <w:rFonts w:ascii="宋体" w:hAnsi="宋体" w:hint="eastAsia"/>
          <w:b/>
          <w:sz w:val="24"/>
        </w:rPr>
        <w:t>法学</w:t>
      </w:r>
      <w:r w:rsidRPr="00010051">
        <w:rPr>
          <w:rFonts w:ascii="宋体" w:hAnsi="宋体" w:hint="eastAsia"/>
          <w:b/>
          <w:sz w:val="24"/>
        </w:rPr>
        <w:t>专业《</w:t>
      </w:r>
      <w:r>
        <w:rPr>
          <w:rFonts w:ascii="宋体" w:hAnsi="宋体" w:hint="eastAsia"/>
          <w:b/>
          <w:sz w:val="24"/>
        </w:rPr>
        <w:t>商法</w:t>
      </w:r>
      <w:r w:rsidRPr="00010051">
        <w:rPr>
          <w:rFonts w:ascii="宋体" w:hAnsi="宋体" w:hint="eastAsia"/>
          <w:b/>
          <w:sz w:val="24"/>
        </w:rPr>
        <w:t>》</w:t>
      </w:r>
      <w:r w:rsidRPr="0090084A">
        <w:rPr>
          <w:rFonts w:ascii="宋体" w:hAnsi="宋体" w:hint="eastAsia"/>
          <w:sz w:val="24"/>
        </w:rPr>
        <w:t>自学考试</w:t>
      </w:r>
      <w:r w:rsidRPr="004E58CA">
        <w:rPr>
          <w:rFonts w:ascii="宋体" w:hAnsi="宋体" w:hint="eastAsia"/>
          <w:sz w:val="24"/>
        </w:rPr>
        <w:t>课程使用</w:t>
      </w:r>
      <w:r>
        <w:rPr>
          <w:rFonts w:ascii="宋体" w:hAnsi="宋体" w:hint="eastAsia"/>
          <w:sz w:val="24"/>
        </w:rPr>
        <w:t>。</w:t>
      </w:r>
    </w:p>
    <w:p w:rsidR="00D74D54" w:rsidRPr="00A05A22" w:rsidRDefault="00D74D54" w:rsidP="00D74D54">
      <w:pPr>
        <w:adjustRightInd w:val="0"/>
        <w:snapToGrid w:val="0"/>
        <w:spacing w:line="276" w:lineRule="auto"/>
        <w:ind w:firstLineChars="200" w:firstLine="480"/>
        <w:rPr>
          <w:sz w:val="24"/>
        </w:rPr>
      </w:pPr>
      <w:r w:rsidRPr="00EB1F0F">
        <w:rPr>
          <w:rFonts w:hint="eastAsia"/>
          <w:sz w:val="24"/>
        </w:rPr>
        <w:t>《</w:t>
      </w:r>
      <w:r>
        <w:rPr>
          <w:rFonts w:hint="eastAsia"/>
          <w:sz w:val="24"/>
        </w:rPr>
        <w:t>商法</w:t>
      </w:r>
      <w:r w:rsidRPr="00EB1F0F">
        <w:rPr>
          <w:rFonts w:hint="eastAsia"/>
          <w:sz w:val="24"/>
        </w:rPr>
        <w:t>》是</w:t>
      </w:r>
      <w:r w:rsidR="00036483">
        <w:rPr>
          <w:rFonts w:hint="eastAsia"/>
          <w:sz w:val="24"/>
        </w:rPr>
        <w:t>法学</w:t>
      </w:r>
      <w:r w:rsidRPr="00EB1F0F">
        <w:rPr>
          <w:rFonts w:hint="eastAsia"/>
          <w:sz w:val="24"/>
        </w:rPr>
        <w:t>专业的一门学科基础课程；</w:t>
      </w:r>
      <w:r w:rsidRPr="00A05A22">
        <w:rPr>
          <w:sz w:val="24"/>
        </w:rPr>
        <w:t>目的是使学生能掌握</w:t>
      </w:r>
      <w:r w:rsidRPr="00606231">
        <w:rPr>
          <w:rFonts w:ascii="宋体" w:eastAsia="宋体" w:hAnsi="宋体" w:hint="eastAsia"/>
          <w:sz w:val="24"/>
          <w:szCs w:val="24"/>
        </w:rPr>
        <w:t>商法的基础理论、基础知识和基本方法，能够运用法学原理和法律知识灵活解决商法领域中的实际问题，培养和提高学生解决商事活动方面法律问题的综合能力。</w:t>
      </w:r>
    </w:p>
    <w:p w:rsidR="00F97A0D" w:rsidRPr="005B1DDF" w:rsidRDefault="00D74D54" w:rsidP="00036483">
      <w:pPr>
        <w:spacing w:beforeLines="25" w:before="78" w:afterLines="25" w:after="78" w:line="276" w:lineRule="auto"/>
        <w:rPr>
          <w:b/>
          <w:sz w:val="24"/>
        </w:rPr>
      </w:pPr>
      <w:r w:rsidRPr="00A05A22">
        <w:rPr>
          <w:rFonts w:hAnsi="宋体"/>
          <w:b/>
          <w:sz w:val="24"/>
        </w:rPr>
        <w:t>考核</w:t>
      </w:r>
      <w:r w:rsidRPr="00366C49">
        <w:rPr>
          <w:b/>
          <w:sz w:val="24"/>
        </w:rPr>
        <w:t>知识</w:t>
      </w:r>
      <w:r w:rsidRPr="00A05A22">
        <w:rPr>
          <w:rFonts w:hAnsi="宋体"/>
          <w:b/>
          <w:sz w:val="24"/>
        </w:rPr>
        <w:t>点及考核要求：</w:t>
      </w:r>
    </w:p>
    <w:p w:rsidR="00F97A0D" w:rsidRPr="00606231" w:rsidRDefault="00F97A0D" w:rsidP="00036483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 xml:space="preserve">第一章 </w:t>
      </w:r>
      <w:r w:rsidR="00ED6484" w:rsidRPr="00606231">
        <w:rPr>
          <w:rFonts w:ascii="宋体" w:eastAsia="宋体" w:hAnsi="宋体" w:hint="eastAsia"/>
          <w:b/>
          <w:sz w:val="24"/>
          <w:szCs w:val="24"/>
        </w:rPr>
        <w:t>商法的一般原理</w:t>
      </w:r>
    </w:p>
    <w:p w:rsidR="00F97A0D" w:rsidRPr="00606231" w:rsidRDefault="00F97A0D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 xml:space="preserve">第一节 </w:t>
      </w:r>
      <w:r w:rsidR="00ED6484" w:rsidRPr="00606231">
        <w:rPr>
          <w:rFonts w:ascii="宋体" w:eastAsia="宋体" w:hAnsi="宋体" w:hint="eastAsia"/>
          <w:b/>
          <w:sz w:val="24"/>
          <w:szCs w:val="24"/>
        </w:rPr>
        <w:t>商法概述</w:t>
      </w:r>
    </w:p>
    <w:p w:rsidR="007F407E" w:rsidRPr="00606231" w:rsidRDefault="00646E48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8E59E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8E59EC" w:rsidRPr="00606231">
        <w:rPr>
          <w:rFonts w:ascii="宋体" w:eastAsia="宋体" w:hAnsi="宋体" w:hint="eastAsia"/>
          <w:sz w:val="24"/>
          <w:szCs w:val="24"/>
        </w:rPr>
        <w:t>商法的概念和调整对象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E59EC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8E59E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8E59EC" w:rsidRPr="00606231">
        <w:rPr>
          <w:rFonts w:ascii="宋体" w:eastAsia="宋体" w:hAnsi="宋体" w:hint="eastAsia"/>
          <w:sz w:val="24"/>
          <w:szCs w:val="24"/>
        </w:rPr>
        <w:t>商法的基础概念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E59EC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8E59EC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8E59EC" w:rsidRPr="00606231">
        <w:rPr>
          <w:rFonts w:ascii="宋体" w:eastAsia="宋体" w:hAnsi="宋体" w:hint="eastAsia"/>
          <w:sz w:val="24"/>
          <w:szCs w:val="24"/>
        </w:rPr>
        <w:t>商法的原则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E59EC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8E59E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8E59EC" w:rsidRPr="00606231">
        <w:rPr>
          <w:rFonts w:ascii="宋体" w:eastAsia="宋体" w:hAnsi="宋体" w:hint="eastAsia"/>
          <w:sz w:val="24"/>
          <w:szCs w:val="24"/>
        </w:rPr>
        <w:t>商法的产生、变迁和展望</w:t>
      </w:r>
    </w:p>
    <w:p w:rsidR="008E59EC" w:rsidRPr="00606231" w:rsidRDefault="008E59EC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第二节 商法的渊源与体系</w:t>
      </w:r>
    </w:p>
    <w:p w:rsidR="008E59EC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8E59EC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8E59EC" w:rsidRPr="00606231">
        <w:rPr>
          <w:rFonts w:ascii="宋体" w:eastAsia="宋体" w:hAnsi="宋体" w:hint="eastAsia"/>
          <w:sz w:val="24"/>
          <w:szCs w:val="24"/>
        </w:rPr>
        <w:t>商法的渊源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E59EC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8E59E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8E59EC" w:rsidRPr="00606231">
        <w:rPr>
          <w:rFonts w:ascii="宋体" w:eastAsia="宋体" w:hAnsi="宋体" w:hint="eastAsia"/>
          <w:sz w:val="24"/>
          <w:szCs w:val="24"/>
        </w:rPr>
        <w:t>商法的体系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E59EC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8E59EC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8E59EC" w:rsidRPr="00606231">
        <w:rPr>
          <w:rFonts w:ascii="宋体" w:eastAsia="宋体" w:hAnsi="宋体" w:hint="eastAsia"/>
          <w:sz w:val="24"/>
          <w:szCs w:val="24"/>
        </w:rPr>
        <w:t>商法与其他法律部门的关系</w:t>
      </w:r>
    </w:p>
    <w:p w:rsidR="008E59EC" w:rsidRPr="00606231" w:rsidRDefault="008E59EC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第三节 商事纠纷及其解决机制</w:t>
      </w:r>
    </w:p>
    <w:p w:rsidR="008E59EC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8E59E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8E59EC" w:rsidRPr="00606231">
        <w:rPr>
          <w:rFonts w:ascii="宋体" w:eastAsia="宋体" w:hAnsi="宋体" w:hint="eastAsia"/>
          <w:sz w:val="24"/>
          <w:szCs w:val="24"/>
        </w:rPr>
        <w:t>商事纠纷解决的基本模式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E59EC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8E59EC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8E59EC" w:rsidRPr="00606231">
        <w:rPr>
          <w:rFonts w:ascii="宋体" w:eastAsia="宋体" w:hAnsi="宋体" w:hint="eastAsia"/>
          <w:sz w:val="24"/>
          <w:szCs w:val="24"/>
        </w:rPr>
        <w:t>调解与仲裁解决商事纠纷的程序特征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E59EC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8E59EC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8E59EC" w:rsidRPr="00606231">
        <w:rPr>
          <w:rFonts w:ascii="宋体" w:eastAsia="宋体" w:hAnsi="宋体" w:hint="eastAsia"/>
          <w:sz w:val="24"/>
          <w:szCs w:val="24"/>
        </w:rPr>
        <w:t>商事法院（法庭）与商事审判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E59EC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8E59EC" w:rsidRPr="00606231">
        <w:rPr>
          <w:rFonts w:ascii="宋体" w:eastAsia="宋体" w:hAnsi="宋体" w:hint="eastAsia"/>
          <w:sz w:val="24"/>
          <w:szCs w:val="24"/>
        </w:rPr>
        <w:t>重点掌握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8E59EC" w:rsidRPr="00606231">
        <w:rPr>
          <w:rFonts w:ascii="宋体" w:eastAsia="宋体" w:hAnsi="宋体" w:hint="eastAsia"/>
          <w:sz w:val="24"/>
          <w:szCs w:val="24"/>
        </w:rPr>
        <w:t>商事法律责任</w:t>
      </w:r>
    </w:p>
    <w:p w:rsidR="008E59EC" w:rsidRPr="00606231" w:rsidRDefault="008E59EC" w:rsidP="00036483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第二章 商事主体</w:t>
      </w:r>
    </w:p>
    <w:p w:rsidR="008E59EC" w:rsidRPr="00606231" w:rsidRDefault="008E59EC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第一节 商事主体概述</w:t>
      </w:r>
    </w:p>
    <w:p w:rsidR="008E59EC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45331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453316" w:rsidRPr="00606231">
        <w:rPr>
          <w:rFonts w:ascii="宋体" w:eastAsia="宋体" w:hAnsi="宋体" w:hint="eastAsia"/>
          <w:sz w:val="24"/>
          <w:szCs w:val="24"/>
        </w:rPr>
        <w:t>商事主体的概念与特征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5331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45331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453316" w:rsidRPr="00606231">
        <w:rPr>
          <w:rFonts w:ascii="宋体" w:eastAsia="宋体" w:hAnsi="宋体" w:hint="eastAsia"/>
          <w:sz w:val="24"/>
          <w:szCs w:val="24"/>
        </w:rPr>
        <w:t>商事主体的种类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53316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45331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453316" w:rsidRPr="00606231">
        <w:rPr>
          <w:rFonts w:ascii="宋体" w:eastAsia="宋体" w:hAnsi="宋体" w:hint="eastAsia"/>
          <w:sz w:val="24"/>
          <w:szCs w:val="24"/>
        </w:rPr>
        <w:t>商事主体的商事能力</w:t>
      </w:r>
    </w:p>
    <w:p w:rsidR="00453316" w:rsidRPr="00606231" w:rsidRDefault="00453316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第二节 商业名称</w:t>
      </w:r>
    </w:p>
    <w:p w:rsidR="0045331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lastRenderedPageBreak/>
        <w:t>一、</w:t>
      </w:r>
      <w:r w:rsidR="0045331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453316" w:rsidRPr="00606231">
        <w:rPr>
          <w:rFonts w:ascii="宋体" w:eastAsia="宋体" w:hAnsi="宋体" w:hint="eastAsia"/>
          <w:sz w:val="24"/>
          <w:szCs w:val="24"/>
        </w:rPr>
        <w:t>商业名称概述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5331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45331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453316" w:rsidRPr="00606231">
        <w:rPr>
          <w:rFonts w:ascii="宋体" w:eastAsia="宋体" w:hAnsi="宋体" w:hint="eastAsia"/>
          <w:sz w:val="24"/>
          <w:szCs w:val="24"/>
        </w:rPr>
        <w:t>商业名称的构成、选定和取得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53316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45331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453316" w:rsidRPr="00606231">
        <w:rPr>
          <w:rFonts w:ascii="宋体" w:eastAsia="宋体" w:hAnsi="宋体" w:hint="eastAsia"/>
          <w:sz w:val="24"/>
          <w:szCs w:val="24"/>
        </w:rPr>
        <w:t>商业名称权及其保护</w:t>
      </w:r>
    </w:p>
    <w:p w:rsidR="00453316" w:rsidRPr="00606231" w:rsidRDefault="00B03E03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第三节 商事账簿与商事审计</w:t>
      </w:r>
    </w:p>
    <w:p w:rsidR="00B03E03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B03E03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03E03" w:rsidRPr="00606231">
        <w:rPr>
          <w:rFonts w:ascii="宋体" w:eastAsia="宋体" w:hAnsi="宋体" w:hint="eastAsia"/>
          <w:sz w:val="24"/>
          <w:szCs w:val="24"/>
        </w:rPr>
        <w:t>商事账簿的概念与法律意义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03E03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B03E03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03E03" w:rsidRPr="00606231">
        <w:rPr>
          <w:rFonts w:ascii="宋体" w:eastAsia="宋体" w:hAnsi="宋体" w:hint="eastAsia"/>
          <w:sz w:val="24"/>
          <w:szCs w:val="24"/>
        </w:rPr>
        <w:t>设置商事账簿的原则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03E03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B03E03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03E03" w:rsidRPr="00606231">
        <w:rPr>
          <w:rFonts w:ascii="宋体" w:eastAsia="宋体" w:hAnsi="宋体" w:hint="eastAsia"/>
          <w:sz w:val="24"/>
          <w:szCs w:val="24"/>
        </w:rPr>
        <w:t>商事账簿的种类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03E03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B03E03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03E03" w:rsidRPr="00606231">
        <w:rPr>
          <w:rFonts w:ascii="宋体" w:eastAsia="宋体" w:hAnsi="宋体" w:hint="eastAsia"/>
          <w:sz w:val="24"/>
          <w:szCs w:val="24"/>
        </w:rPr>
        <w:t>商事账簿的保管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03E03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B03E03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03E03" w:rsidRPr="00606231">
        <w:rPr>
          <w:rFonts w:ascii="宋体" w:eastAsia="宋体" w:hAnsi="宋体" w:hint="eastAsia"/>
          <w:sz w:val="24"/>
          <w:szCs w:val="24"/>
        </w:rPr>
        <w:t>商事审计</w:t>
      </w:r>
    </w:p>
    <w:p w:rsidR="00B03E03" w:rsidRPr="00606231" w:rsidRDefault="00B03E03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第四节 商事登记制度</w:t>
      </w:r>
    </w:p>
    <w:p w:rsidR="00B03E03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9E2B30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9E2B30" w:rsidRPr="00606231">
        <w:rPr>
          <w:rFonts w:ascii="宋体" w:eastAsia="宋体" w:hAnsi="宋体" w:hint="eastAsia"/>
          <w:sz w:val="24"/>
          <w:szCs w:val="24"/>
        </w:rPr>
        <w:t>商事登记概述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9E2B30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9E2B30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9E2B30" w:rsidRPr="00606231">
        <w:rPr>
          <w:rFonts w:ascii="宋体" w:eastAsia="宋体" w:hAnsi="宋体" w:hint="eastAsia"/>
          <w:sz w:val="24"/>
          <w:szCs w:val="24"/>
        </w:rPr>
        <w:t>商事登记管理机关与登记原则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9E2B30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9E2B30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9E2B30" w:rsidRPr="00606231">
        <w:rPr>
          <w:rFonts w:ascii="宋体" w:eastAsia="宋体" w:hAnsi="宋体" w:hint="eastAsia"/>
          <w:sz w:val="24"/>
          <w:szCs w:val="24"/>
        </w:rPr>
        <w:t>商事登记的种类和程序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9E2B30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9E2B30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9E2B30" w:rsidRPr="00606231">
        <w:rPr>
          <w:rFonts w:ascii="宋体" w:eastAsia="宋体" w:hAnsi="宋体" w:hint="eastAsia"/>
          <w:sz w:val="24"/>
          <w:szCs w:val="24"/>
        </w:rPr>
        <w:t>商事登记的效力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9E2B30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9E2B30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9E2B30" w:rsidRPr="00606231">
        <w:rPr>
          <w:rFonts w:ascii="宋体" w:eastAsia="宋体" w:hAnsi="宋体" w:hint="eastAsia"/>
          <w:sz w:val="24"/>
          <w:szCs w:val="24"/>
        </w:rPr>
        <w:t>商事登记制度改革</w:t>
      </w:r>
    </w:p>
    <w:p w:rsidR="0012675A" w:rsidRPr="00606231" w:rsidRDefault="0012675A" w:rsidP="00036483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第三章 商事行为</w:t>
      </w:r>
    </w:p>
    <w:p w:rsidR="0012675A" w:rsidRPr="00606231" w:rsidRDefault="0012675A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第一节 商事行为概述</w:t>
      </w:r>
    </w:p>
    <w:p w:rsidR="00AD1102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AD1102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AD1102" w:rsidRPr="00606231">
        <w:rPr>
          <w:rFonts w:ascii="宋体" w:eastAsia="宋体" w:hAnsi="宋体" w:hint="eastAsia"/>
          <w:sz w:val="24"/>
          <w:szCs w:val="24"/>
        </w:rPr>
        <w:t>商事行为的概念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AD1102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AD1102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AD1102" w:rsidRPr="00606231">
        <w:rPr>
          <w:rFonts w:ascii="宋体" w:eastAsia="宋体" w:hAnsi="宋体" w:hint="eastAsia"/>
          <w:sz w:val="24"/>
          <w:szCs w:val="24"/>
        </w:rPr>
        <w:t>商事行为的特征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AD1102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AD1102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AD1102" w:rsidRPr="00606231">
        <w:rPr>
          <w:rFonts w:ascii="宋体" w:eastAsia="宋体" w:hAnsi="宋体" w:hint="eastAsia"/>
          <w:sz w:val="24"/>
          <w:szCs w:val="24"/>
        </w:rPr>
        <w:t>商事行为的分类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AD1102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AD1102" w:rsidRPr="00606231">
        <w:rPr>
          <w:rFonts w:ascii="宋体" w:eastAsia="宋体" w:hAnsi="宋体" w:hint="eastAsia"/>
          <w:sz w:val="24"/>
          <w:szCs w:val="24"/>
        </w:rPr>
        <w:t>重点掌握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AD1102" w:rsidRPr="00606231">
        <w:rPr>
          <w:rFonts w:ascii="宋体" w:eastAsia="宋体" w:hAnsi="宋体" w:hint="eastAsia"/>
          <w:sz w:val="24"/>
          <w:szCs w:val="24"/>
        </w:rPr>
        <w:t>特殊商事行为规则</w:t>
      </w:r>
    </w:p>
    <w:p w:rsidR="00AD1102" w:rsidRPr="00606231" w:rsidRDefault="00AD1102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第二节 营业</w:t>
      </w:r>
    </w:p>
    <w:p w:rsidR="00B02B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B02B0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02B06" w:rsidRPr="00606231">
        <w:rPr>
          <w:rFonts w:ascii="宋体" w:eastAsia="宋体" w:hAnsi="宋体" w:hint="eastAsia"/>
          <w:sz w:val="24"/>
          <w:szCs w:val="24"/>
        </w:rPr>
        <w:t>营业概述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02B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B02B0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02B06" w:rsidRPr="00606231">
        <w:rPr>
          <w:rFonts w:ascii="宋体" w:eastAsia="宋体" w:hAnsi="宋体" w:hint="eastAsia"/>
          <w:sz w:val="24"/>
          <w:szCs w:val="24"/>
        </w:rPr>
        <w:t>营业资产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02B06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B02B0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02B06" w:rsidRPr="00606231">
        <w:rPr>
          <w:rFonts w:ascii="宋体" w:eastAsia="宋体" w:hAnsi="宋体" w:hint="eastAsia"/>
          <w:sz w:val="24"/>
          <w:szCs w:val="24"/>
        </w:rPr>
        <w:t>营业转让</w:t>
      </w:r>
    </w:p>
    <w:p w:rsidR="00B02B06" w:rsidRPr="00606231" w:rsidRDefault="00B02B06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第三节 连锁经营与特许经营</w:t>
      </w:r>
    </w:p>
    <w:p w:rsidR="00B02B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B02B0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02B06" w:rsidRPr="00606231">
        <w:rPr>
          <w:rFonts w:ascii="宋体" w:eastAsia="宋体" w:hAnsi="宋体" w:hint="eastAsia"/>
          <w:sz w:val="24"/>
          <w:szCs w:val="24"/>
        </w:rPr>
        <w:t>连锁经营概述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02B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B02B06" w:rsidRPr="00606231">
        <w:rPr>
          <w:rFonts w:ascii="宋体" w:eastAsia="宋体" w:hAnsi="宋体" w:hint="eastAsia"/>
          <w:sz w:val="24"/>
          <w:szCs w:val="24"/>
        </w:rPr>
        <w:t>重点掌握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02B06" w:rsidRPr="00606231">
        <w:rPr>
          <w:rFonts w:ascii="宋体" w:eastAsia="宋体" w:hAnsi="宋体" w:hint="eastAsia"/>
          <w:sz w:val="24"/>
          <w:szCs w:val="24"/>
        </w:rPr>
        <w:t>特许经营概述</w:t>
      </w:r>
    </w:p>
    <w:p w:rsidR="00B02B06" w:rsidRPr="00606231" w:rsidRDefault="00B02B06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第四节 电子商务</w:t>
      </w:r>
    </w:p>
    <w:p w:rsidR="00B02B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B02B0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02B06" w:rsidRPr="00606231">
        <w:rPr>
          <w:rFonts w:ascii="宋体" w:eastAsia="宋体" w:hAnsi="宋体" w:hint="eastAsia"/>
          <w:sz w:val="24"/>
          <w:szCs w:val="24"/>
        </w:rPr>
        <w:t>电子商务法概述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C617D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CC617D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C617D" w:rsidRPr="00606231">
        <w:rPr>
          <w:rFonts w:ascii="宋体" w:eastAsia="宋体" w:hAnsi="宋体" w:hint="eastAsia"/>
          <w:sz w:val="24"/>
          <w:szCs w:val="24"/>
        </w:rPr>
        <w:t>电子商务行为主体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C617D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CC617D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C617D" w:rsidRPr="00606231">
        <w:rPr>
          <w:rFonts w:ascii="宋体" w:eastAsia="宋体" w:hAnsi="宋体" w:hint="eastAsia"/>
          <w:sz w:val="24"/>
          <w:szCs w:val="24"/>
        </w:rPr>
        <w:t>电子商务行为方式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C617D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lastRenderedPageBreak/>
        <w:t>四、</w:t>
      </w:r>
      <w:r w:rsidR="00CC617D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C617D" w:rsidRPr="00606231">
        <w:rPr>
          <w:rFonts w:ascii="宋体" w:eastAsia="宋体" w:hAnsi="宋体" w:hint="eastAsia"/>
          <w:sz w:val="24"/>
          <w:szCs w:val="24"/>
        </w:rPr>
        <w:t>电子支付</w:t>
      </w:r>
    </w:p>
    <w:p w:rsidR="00CC617D" w:rsidRPr="00606231" w:rsidRDefault="00CC617D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第五节 商事运输</w:t>
      </w:r>
    </w:p>
    <w:p w:rsidR="00CC617D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CC617D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C617D" w:rsidRPr="00606231">
        <w:rPr>
          <w:rFonts w:ascii="宋体" w:eastAsia="宋体" w:hAnsi="宋体" w:hint="eastAsia"/>
          <w:sz w:val="24"/>
          <w:szCs w:val="24"/>
        </w:rPr>
        <w:t>商事运输概述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C617D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CC617D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C617D" w:rsidRPr="00606231">
        <w:rPr>
          <w:rFonts w:ascii="宋体" w:eastAsia="宋体" w:hAnsi="宋体" w:hint="eastAsia"/>
          <w:sz w:val="24"/>
          <w:szCs w:val="24"/>
        </w:rPr>
        <w:t>陆上商事运输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C617D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CC617D" w:rsidRPr="00606231">
        <w:rPr>
          <w:rFonts w:ascii="宋体" w:eastAsia="宋体" w:hAnsi="宋体" w:hint="eastAsia"/>
          <w:sz w:val="24"/>
          <w:szCs w:val="24"/>
        </w:rPr>
        <w:t>重点掌握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C617D" w:rsidRPr="00606231">
        <w:rPr>
          <w:rFonts w:ascii="宋体" w:eastAsia="宋体" w:hAnsi="宋体" w:hint="eastAsia"/>
          <w:sz w:val="24"/>
          <w:szCs w:val="24"/>
        </w:rPr>
        <w:t>海上商事运输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C617D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CC617D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C617D" w:rsidRPr="00606231">
        <w:rPr>
          <w:rFonts w:ascii="宋体" w:eastAsia="宋体" w:hAnsi="宋体" w:hint="eastAsia"/>
          <w:sz w:val="24"/>
          <w:szCs w:val="24"/>
        </w:rPr>
        <w:t>航空运输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C617D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CC617D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C617D" w:rsidRPr="00606231">
        <w:rPr>
          <w:rFonts w:ascii="宋体" w:eastAsia="宋体" w:hAnsi="宋体" w:hint="eastAsia"/>
          <w:sz w:val="24"/>
          <w:szCs w:val="24"/>
        </w:rPr>
        <w:t>混合运输：多式联运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C617D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六、</w:t>
      </w:r>
      <w:r w:rsidR="00CC617D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C617D" w:rsidRPr="00606231">
        <w:rPr>
          <w:rFonts w:ascii="宋体" w:eastAsia="宋体" w:hAnsi="宋体" w:hint="eastAsia"/>
          <w:sz w:val="24"/>
          <w:szCs w:val="24"/>
        </w:rPr>
        <w:t>商事物流</w:t>
      </w:r>
    </w:p>
    <w:p w:rsidR="003A1A26" w:rsidRPr="00606231" w:rsidRDefault="00C74DF6" w:rsidP="00036483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第四章 公司法</w:t>
      </w:r>
    </w:p>
    <w:p w:rsidR="00C74DF6" w:rsidRPr="00606231" w:rsidRDefault="00C74DF6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第一节 公司法概述</w:t>
      </w:r>
    </w:p>
    <w:p w:rsidR="00C74DF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C74DF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74DF6" w:rsidRPr="00606231">
        <w:rPr>
          <w:rFonts w:ascii="宋体" w:eastAsia="宋体" w:hAnsi="宋体" w:hint="eastAsia"/>
          <w:sz w:val="24"/>
          <w:szCs w:val="24"/>
        </w:rPr>
        <w:t>公司的概念与特征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74DF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C74DF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74DF6" w:rsidRPr="00606231">
        <w:rPr>
          <w:rFonts w:ascii="宋体" w:eastAsia="宋体" w:hAnsi="宋体" w:hint="eastAsia"/>
          <w:sz w:val="24"/>
          <w:szCs w:val="24"/>
        </w:rPr>
        <w:t>公司法的对象与性质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74DF6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C74DF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74DF6" w:rsidRPr="00606231">
        <w:rPr>
          <w:rFonts w:ascii="宋体" w:eastAsia="宋体" w:hAnsi="宋体" w:hint="eastAsia"/>
          <w:sz w:val="24"/>
          <w:szCs w:val="24"/>
        </w:rPr>
        <w:t>公司的分类与种类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74DF6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C74DF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74DF6" w:rsidRPr="00606231">
        <w:rPr>
          <w:rFonts w:ascii="宋体" w:eastAsia="宋体" w:hAnsi="宋体" w:hint="eastAsia"/>
          <w:sz w:val="24"/>
          <w:szCs w:val="24"/>
        </w:rPr>
        <w:t>公司的设立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74DF6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C74DF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74DF6" w:rsidRPr="00606231">
        <w:rPr>
          <w:rFonts w:ascii="宋体" w:eastAsia="宋体" w:hAnsi="宋体" w:hint="eastAsia"/>
          <w:sz w:val="24"/>
          <w:szCs w:val="24"/>
        </w:rPr>
        <w:t>公司的人格</w:t>
      </w:r>
    </w:p>
    <w:p w:rsidR="00C74DF6" w:rsidRPr="00606231" w:rsidRDefault="00C74DF6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第二节 公司的资本制度</w:t>
      </w:r>
    </w:p>
    <w:p w:rsidR="00C74DF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C74DF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74DF6" w:rsidRPr="00606231">
        <w:rPr>
          <w:rFonts w:ascii="宋体" w:eastAsia="宋体" w:hAnsi="宋体" w:hint="eastAsia"/>
          <w:sz w:val="24"/>
          <w:szCs w:val="24"/>
        </w:rPr>
        <w:t>公司资本的构成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74DF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C74DF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74DF6" w:rsidRPr="00606231">
        <w:rPr>
          <w:rFonts w:ascii="宋体" w:eastAsia="宋体" w:hAnsi="宋体" w:hint="eastAsia"/>
          <w:sz w:val="24"/>
          <w:szCs w:val="24"/>
        </w:rPr>
        <w:t>公司资本制度的类型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74DF6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C74DF6" w:rsidRPr="00606231">
        <w:rPr>
          <w:rFonts w:ascii="宋体" w:eastAsia="宋体" w:hAnsi="宋体" w:hint="eastAsia"/>
          <w:sz w:val="24"/>
          <w:szCs w:val="24"/>
        </w:rPr>
        <w:t>重点掌握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74DF6" w:rsidRPr="00606231">
        <w:rPr>
          <w:rFonts w:ascii="宋体" w:eastAsia="宋体" w:hAnsi="宋体" w:hint="eastAsia"/>
          <w:sz w:val="24"/>
          <w:szCs w:val="24"/>
        </w:rPr>
        <w:t>出资与转让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C74DF6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C74DF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C74DF6" w:rsidRPr="00606231">
        <w:rPr>
          <w:rFonts w:ascii="宋体" w:eastAsia="宋体" w:hAnsi="宋体" w:hint="eastAsia"/>
          <w:sz w:val="24"/>
          <w:szCs w:val="24"/>
        </w:rPr>
        <w:t>增资与减资</w:t>
      </w:r>
    </w:p>
    <w:p w:rsidR="00C74DF6" w:rsidRPr="00606231" w:rsidRDefault="00092F22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第三节 股份与股权</w:t>
      </w:r>
    </w:p>
    <w:p w:rsidR="00092F22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092F22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092F22" w:rsidRPr="00606231">
        <w:rPr>
          <w:rFonts w:ascii="宋体" w:eastAsia="宋体" w:hAnsi="宋体" w:hint="eastAsia"/>
          <w:sz w:val="24"/>
          <w:szCs w:val="24"/>
        </w:rPr>
        <w:t>股份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092F22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092F22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092F22" w:rsidRPr="00606231">
        <w:rPr>
          <w:rFonts w:ascii="宋体" w:eastAsia="宋体" w:hAnsi="宋体" w:hint="eastAsia"/>
          <w:sz w:val="24"/>
          <w:szCs w:val="24"/>
        </w:rPr>
        <w:t>股权</w:t>
      </w:r>
    </w:p>
    <w:p w:rsidR="00323078" w:rsidRPr="00606231" w:rsidRDefault="00323078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第四节 公司的组织机构</w:t>
      </w:r>
    </w:p>
    <w:p w:rsidR="00323078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323078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323078" w:rsidRPr="00606231">
        <w:rPr>
          <w:rFonts w:ascii="宋体" w:eastAsia="宋体" w:hAnsi="宋体" w:hint="eastAsia"/>
          <w:sz w:val="24"/>
          <w:szCs w:val="24"/>
        </w:rPr>
        <w:t>公司组织机构概述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323078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323078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323078" w:rsidRPr="00606231">
        <w:rPr>
          <w:rFonts w:ascii="宋体" w:eastAsia="宋体" w:hAnsi="宋体" w:hint="eastAsia"/>
          <w:sz w:val="24"/>
          <w:szCs w:val="24"/>
        </w:rPr>
        <w:t>股东会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323078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323078" w:rsidRPr="00606231">
        <w:rPr>
          <w:rFonts w:ascii="宋体" w:eastAsia="宋体" w:hAnsi="宋体" w:hint="eastAsia"/>
          <w:sz w:val="24"/>
          <w:szCs w:val="24"/>
        </w:rPr>
        <w:t>重点掌握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323078" w:rsidRPr="00606231">
        <w:rPr>
          <w:rFonts w:ascii="宋体" w:eastAsia="宋体" w:hAnsi="宋体" w:hint="eastAsia"/>
          <w:sz w:val="24"/>
          <w:szCs w:val="24"/>
        </w:rPr>
        <w:t>董事会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323078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323078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323078" w:rsidRPr="00606231">
        <w:rPr>
          <w:rFonts w:ascii="宋体" w:eastAsia="宋体" w:hAnsi="宋体" w:hint="eastAsia"/>
          <w:sz w:val="24"/>
          <w:szCs w:val="24"/>
        </w:rPr>
        <w:t>监事会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323078" w:rsidRPr="00606231" w:rsidRDefault="000D1964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323078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323078" w:rsidRPr="00606231">
        <w:rPr>
          <w:rFonts w:ascii="宋体" w:eastAsia="宋体" w:hAnsi="宋体" w:hint="eastAsia"/>
          <w:sz w:val="24"/>
          <w:szCs w:val="24"/>
        </w:rPr>
        <w:t>经理</w:t>
      </w:r>
    </w:p>
    <w:p w:rsidR="00323078" w:rsidRPr="00606231" w:rsidRDefault="00323078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第五节 公司的合并与分立</w:t>
      </w:r>
    </w:p>
    <w:p w:rsidR="00323078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323078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323078" w:rsidRPr="00606231">
        <w:rPr>
          <w:rFonts w:ascii="宋体" w:eastAsia="宋体" w:hAnsi="宋体" w:hint="eastAsia"/>
          <w:sz w:val="24"/>
          <w:szCs w:val="24"/>
        </w:rPr>
        <w:t>公司的合并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323078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323078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323078" w:rsidRPr="00606231">
        <w:rPr>
          <w:rFonts w:ascii="宋体" w:eastAsia="宋体" w:hAnsi="宋体" w:hint="eastAsia"/>
          <w:sz w:val="24"/>
          <w:szCs w:val="24"/>
        </w:rPr>
        <w:t>公司的分立</w:t>
      </w:r>
    </w:p>
    <w:p w:rsidR="00323078" w:rsidRPr="00606231" w:rsidRDefault="00323078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lastRenderedPageBreak/>
        <w:t>第六节 公司的解散与清算</w:t>
      </w:r>
    </w:p>
    <w:p w:rsidR="00323078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323078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323078" w:rsidRPr="00606231">
        <w:rPr>
          <w:rFonts w:ascii="宋体" w:eastAsia="宋体" w:hAnsi="宋体" w:hint="eastAsia"/>
          <w:sz w:val="24"/>
          <w:szCs w:val="24"/>
        </w:rPr>
        <w:t>公司的解散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323078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323078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323078" w:rsidRPr="00606231">
        <w:rPr>
          <w:rFonts w:ascii="宋体" w:eastAsia="宋体" w:hAnsi="宋体" w:hint="eastAsia"/>
          <w:sz w:val="24"/>
          <w:szCs w:val="24"/>
        </w:rPr>
        <w:t>公司的清算</w:t>
      </w:r>
    </w:p>
    <w:p w:rsidR="00323078" w:rsidRPr="00606231" w:rsidRDefault="00311AD1" w:rsidP="00036483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第五章 非公司企业法</w:t>
      </w:r>
    </w:p>
    <w:p w:rsidR="00311AD1" w:rsidRPr="00606231" w:rsidRDefault="00311AD1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第一节 个人独资企业法</w:t>
      </w:r>
    </w:p>
    <w:p w:rsidR="00311AD1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311AD1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311AD1" w:rsidRPr="00606231">
        <w:rPr>
          <w:rFonts w:ascii="宋体" w:eastAsia="宋体" w:hAnsi="宋体" w:hint="eastAsia"/>
          <w:sz w:val="24"/>
          <w:szCs w:val="24"/>
        </w:rPr>
        <w:t>个人独资企业的概念与特征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311AD1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311AD1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311AD1" w:rsidRPr="00606231">
        <w:rPr>
          <w:rFonts w:ascii="宋体" w:eastAsia="宋体" w:hAnsi="宋体" w:hint="eastAsia"/>
          <w:sz w:val="24"/>
          <w:szCs w:val="24"/>
        </w:rPr>
        <w:t>个人独资企业的设立制度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311AD1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0D70F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0D70F6" w:rsidRPr="00606231">
        <w:rPr>
          <w:rFonts w:ascii="宋体" w:eastAsia="宋体" w:hAnsi="宋体" w:hint="eastAsia"/>
          <w:sz w:val="24"/>
          <w:szCs w:val="24"/>
        </w:rPr>
        <w:t>个人独资企业的治理结构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0D70F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0D70F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0D70F6" w:rsidRPr="00606231">
        <w:rPr>
          <w:rFonts w:ascii="宋体" w:eastAsia="宋体" w:hAnsi="宋体" w:hint="eastAsia"/>
          <w:sz w:val="24"/>
          <w:szCs w:val="24"/>
        </w:rPr>
        <w:t>个人独资企业的解散与清算</w:t>
      </w:r>
    </w:p>
    <w:p w:rsidR="000D70F6" w:rsidRPr="00606231" w:rsidRDefault="000D70F6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第二节 合伙企业法</w:t>
      </w:r>
    </w:p>
    <w:p w:rsidR="000D70F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0D70F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0D70F6" w:rsidRPr="00606231">
        <w:rPr>
          <w:rFonts w:ascii="宋体" w:eastAsia="宋体" w:hAnsi="宋体" w:hint="eastAsia"/>
          <w:sz w:val="24"/>
          <w:szCs w:val="24"/>
        </w:rPr>
        <w:t>合伙企业的概念与分类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0D70F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0D70F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0D70F6" w:rsidRPr="00606231">
        <w:rPr>
          <w:rFonts w:ascii="宋体" w:eastAsia="宋体" w:hAnsi="宋体" w:hint="eastAsia"/>
          <w:sz w:val="24"/>
          <w:szCs w:val="24"/>
        </w:rPr>
        <w:t>合伙企业的设立制度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0D70F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0D70F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0D70F6" w:rsidRPr="00606231">
        <w:rPr>
          <w:rFonts w:ascii="宋体" w:eastAsia="宋体" w:hAnsi="宋体" w:hint="eastAsia"/>
          <w:sz w:val="24"/>
          <w:szCs w:val="24"/>
        </w:rPr>
        <w:t>合伙企业的治理结构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0D70F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0D70F6" w:rsidRPr="00606231">
        <w:rPr>
          <w:rFonts w:ascii="宋体" w:eastAsia="宋体" w:hAnsi="宋体" w:hint="eastAsia"/>
          <w:sz w:val="24"/>
          <w:szCs w:val="24"/>
        </w:rPr>
        <w:t>重点掌握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0D70F6" w:rsidRPr="00606231">
        <w:rPr>
          <w:rFonts w:ascii="宋体" w:eastAsia="宋体" w:hAnsi="宋体" w:hint="eastAsia"/>
          <w:sz w:val="24"/>
          <w:szCs w:val="24"/>
        </w:rPr>
        <w:t>合伙企业的财产与责任承担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0D70F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0D70F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0D70F6" w:rsidRPr="00606231">
        <w:rPr>
          <w:rFonts w:ascii="宋体" w:eastAsia="宋体" w:hAnsi="宋体" w:hint="eastAsia"/>
          <w:sz w:val="24"/>
          <w:szCs w:val="24"/>
        </w:rPr>
        <w:t>合伙企业的变更、解散与清算</w:t>
      </w:r>
    </w:p>
    <w:p w:rsidR="000D70F6" w:rsidRPr="00606231" w:rsidRDefault="000D70F6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第三节 其他非公司企业法</w:t>
      </w:r>
    </w:p>
    <w:p w:rsidR="000D70F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0D70F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0D70F6" w:rsidRPr="00606231">
        <w:rPr>
          <w:rFonts w:ascii="宋体" w:eastAsia="宋体" w:hAnsi="宋体" w:hint="eastAsia"/>
          <w:sz w:val="24"/>
          <w:szCs w:val="24"/>
        </w:rPr>
        <w:t>国有企业法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0D70F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0D70F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0D70F6" w:rsidRPr="00606231">
        <w:rPr>
          <w:rFonts w:ascii="宋体" w:eastAsia="宋体" w:hAnsi="宋体" w:hint="eastAsia"/>
          <w:sz w:val="24"/>
          <w:szCs w:val="24"/>
        </w:rPr>
        <w:t>外商投资企业法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0D70F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0D70F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0D70F6" w:rsidRPr="00606231">
        <w:rPr>
          <w:rFonts w:ascii="宋体" w:eastAsia="宋体" w:hAnsi="宋体" w:hint="eastAsia"/>
          <w:sz w:val="24"/>
          <w:szCs w:val="24"/>
        </w:rPr>
        <w:t>合作社法</w:t>
      </w:r>
    </w:p>
    <w:p w:rsidR="00FC727F" w:rsidRPr="00606231" w:rsidRDefault="00FC727F" w:rsidP="00036483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第六章 商业银行法与支付法</w:t>
      </w:r>
    </w:p>
    <w:p w:rsidR="00B75D26" w:rsidRPr="00606231" w:rsidRDefault="00F13EBC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第一节 商业银行法</w:t>
      </w:r>
    </w:p>
    <w:p w:rsidR="00F13EBC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F13EBC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商业银行法概述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F13EB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商业银行的设立、变更、接管和终止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F13EBC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商业银行业务与经营原则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F13EB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商业银行的风险管理和内部控制制度</w:t>
      </w:r>
    </w:p>
    <w:p w:rsidR="00F13EBC" w:rsidRPr="00606231" w:rsidRDefault="00F13EBC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第二节 商事支付法</w:t>
      </w:r>
    </w:p>
    <w:p w:rsidR="00F13EBC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F13EB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商事支付法概述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F13EB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现金支付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F13EB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银行电子支付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F13EBC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银行卡支付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F13EBC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商业预付卡与第三方支付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六、</w:t>
      </w:r>
      <w:r w:rsidR="00F13EB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其他方式支付</w:t>
      </w:r>
    </w:p>
    <w:p w:rsidR="00F13EBC" w:rsidRPr="00606231" w:rsidRDefault="00F13EBC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lastRenderedPageBreak/>
        <w:t>第三节 票据法</w:t>
      </w:r>
    </w:p>
    <w:p w:rsidR="00F13EBC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F13EBC" w:rsidRPr="00606231">
        <w:rPr>
          <w:rFonts w:ascii="宋体" w:eastAsia="宋体" w:hAnsi="宋体" w:hint="eastAsia"/>
          <w:sz w:val="24"/>
          <w:szCs w:val="24"/>
        </w:rPr>
        <w:t>了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解票据法概述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F13EBC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票据基本法律制度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F13EBC" w:rsidRPr="00606231">
        <w:rPr>
          <w:rFonts w:ascii="宋体" w:eastAsia="宋体" w:hAnsi="宋体" w:hint="eastAsia"/>
          <w:sz w:val="24"/>
          <w:szCs w:val="24"/>
        </w:rPr>
        <w:t>重点掌握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汇票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F13EB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本票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F13EB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支票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F13EBC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六、</w:t>
      </w:r>
      <w:r w:rsidR="00F13EBC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F13EBC" w:rsidRPr="00606231">
        <w:rPr>
          <w:rFonts w:ascii="宋体" w:eastAsia="宋体" w:hAnsi="宋体" w:hint="eastAsia"/>
          <w:sz w:val="24"/>
          <w:szCs w:val="24"/>
        </w:rPr>
        <w:t>票据电子化与票据法未来的发展</w:t>
      </w:r>
    </w:p>
    <w:p w:rsidR="00F13EBC" w:rsidRPr="00606231" w:rsidRDefault="0057502F" w:rsidP="00036483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第七章 保险法</w:t>
      </w:r>
    </w:p>
    <w:p w:rsidR="0057502F" w:rsidRPr="00606231" w:rsidRDefault="0057502F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第一节 保险法概述</w:t>
      </w:r>
    </w:p>
    <w:p w:rsidR="0057502F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57502F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57502F" w:rsidRPr="00606231">
        <w:rPr>
          <w:rFonts w:ascii="宋体" w:eastAsia="宋体" w:hAnsi="宋体" w:hint="eastAsia"/>
          <w:sz w:val="24"/>
          <w:szCs w:val="24"/>
        </w:rPr>
        <w:t>保险的概念与基本属性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57502F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57502F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57502F" w:rsidRPr="00606231">
        <w:rPr>
          <w:rFonts w:ascii="宋体" w:eastAsia="宋体" w:hAnsi="宋体" w:hint="eastAsia"/>
          <w:sz w:val="24"/>
          <w:szCs w:val="24"/>
        </w:rPr>
        <w:t>保险法的概念和地位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57502F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57502F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57502F" w:rsidRPr="00606231">
        <w:rPr>
          <w:rFonts w:ascii="宋体" w:eastAsia="宋体" w:hAnsi="宋体" w:hint="eastAsia"/>
          <w:sz w:val="24"/>
          <w:szCs w:val="24"/>
        </w:rPr>
        <w:t>保险与相关术语的区别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57502F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57502F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57502F" w:rsidRPr="00606231">
        <w:rPr>
          <w:rFonts w:ascii="宋体" w:eastAsia="宋体" w:hAnsi="宋体" w:hint="eastAsia"/>
          <w:sz w:val="24"/>
          <w:szCs w:val="24"/>
        </w:rPr>
        <w:t>保险法律关系</w:t>
      </w:r>
    </w:p>
    <w:p w:rsidR="0057502F" w:rsidRPr="00606231" w:rsidRDefault="0057502F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第二节 保险法的基本原则</w:t>
      </w:r>
    </w:p>
    <w:p w:rsidR="0057502F" w:rsidRPr="00606231" w:rsidRDefault="000B1D3B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57502F" w:rsidRPr="00606231">
        <w:rPr>
          <w:rFonts w:ascii="宋体" w:eastAsia="宋体" w:hAnsi="宋体" w:hint="eastAsia"/>
          <w:sz w:val="24"/>
          <w:szCs w:val="24"/>
        </w:rPr>
        <w:t>重点掌握</w:t>
      </w:r>
      <w:r w:rsidRPr="00606231">
        <w:rPr>
          <w:rFonts w:ascii="宋体" w:eastAsia="宋体" w:hAnsi="宋体" w:hint="eastAsia"/>
          <w:sz w:val="24"/>
          <w:szCs w:val="24"/>
        </w:rPr>
        <w:t>：最大诚信</w:t>
      </w:r>
      <w:r w:rsidR="0057502F" w:rsidRPr="00606231">
        <w:rPr>
          <w:rFonts w:ascii="宋体" w:eastAsia="宋体" w:hAnsi="宋体" w:hint="eastAsia"/>
          <w:sz w:val="24"/>
          <w:szCs w:val="24"/>
        </w:rPr>
        <w:t>原则</w:t>
      </w:r>
      <w:r w:rsidRPr="00606231">
        <w:rPr>
          <w:rFonts w:ascii="宋体" w:eastAsia="宋体" w:hAnsi="宋体" w:hint="eastAsia"/>
          <w:sz w:val="24"/>
          <w:szCs w:val="24"/>
        </w:rPr>
        <w:t>；</w:t>
      </w:r>
    </w:p>
    <w:p w:rsidR="000B1D3B" w:rsidRPr="00606231" w:rsidRDefault="000B1D3B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二、了解：保险利益原则；</w:t>
      </w:r>
    </w:p>
    <w:p w:rsidR="000B1D3B" w:rsidRPr="00606231" w:rsidRDefault="000B1D3B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三、掌握：损失补偿原则</w:t>
      </w:r>
    </w:p>
    <w:p w:rsidR="0057502F" w:rsidRPr="00606231" w:rsidRDefault="0057502F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第三节 保险合同</w:t>
      </w:r>
    </w:p>
    <w:p w:rsidR="0057502F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57502F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57502F" w:rsidRPr="00606231">
        <w:rPr>
          <w:rFonts w:ascii="宋体" w:eastAsia="宋体" w:hAnsi="宋体" w:hint="eastAsia"/>
          <w:sz w:val="24"/>
          <w:szCs w:val="24"/>
        </w:rPr>
        <w:t>保险合同的概念和特征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57502F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57502F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57502F" w:rsidRPr="00606231">
        <w:rPr>
          <w:rFonts w:ascii="宋体" w:eastAsia="宋体" w:hAnsi="宋体" w:hint="eastAsia"/>
          <w:sz w:val="24"/>
          <w:szCs w:val="24"/>
        </w:rPr>
        <w:t>保险合同的分类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57502F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57502F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57502F" w:rsidRPr="00606231">
        <w:rPr>
          <w:rFonts w:ascii="宋体" w:eastAsia="宋体" w:hAnsi="宋体" w:hint="eastAsia"/>
          <w:sz w:val="24"/>
          <w:szCs w:val="24"/>
        </w:rPr>
        <w:t>保险合同的成立与生效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57502F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57502F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57502F" w:rsidRPr="00606231">
        <w:rPr>
          <w:rFonts w:ascii="宋体" w:eastAsia="宋体" w:hAnsi="宋体" w:hint="eastAsia"/>
          <w:sz w:val="24"/>
          <w:szCs w:val="24"/>
        </w:rPr>
        <w:t>保险合同的条款解释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57502F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57502F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57502F" w:rsidRPr="00606231">
        <w:rPr>
          <w:rFonts w:ascii="宋体" w:eastAsia="宋体" w:hAnsi="宋体" w:hint="eastAsia"/>
          <w:sz w:val="24"/>
          <w:szCs w:val="24"/>
        </w:rPr>
        <w:t>保险合同的履行</w:t>
      </w:r>
    </w:p>
    <w:p w:rsidR="0057502F" w:rsidRPr="00606231" w:rsidRDefault="00775602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 xml:space="preserve">第四节 </w:t>
      </w:r>
      <w:r w:rsidR="00792626" w:rsidRPr="00606231">
        <w:rPr>
          <w:rFonts w:ascii="宋体" w:eastAsia="宋体" w:hAnsi="宋体" w:hint="eastAsia"/>
          <w:b/>
          <w:sz w:val="24"/>
          <w:szCs w:val="24"/>
        </w:rPr>
        <w:t>保险业法</w:t>
      </w:r>
    </w:p>
    <w:p w:rsidR="0079262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79262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792626" w:rsidRPr="00606231">
        <w:rPr>
          <w:rFonts w:ascii="宋体" w:eastAsia="宋体" w:hAnsi="宋体" w:hint="eastAsia"/>
          <w:sz w:val="24"/>
          <w:szCs w:val="24"/>
        </w:rPr>
        <w:t>保险业法概述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79262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79262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792626" w:rsidRPr="00606231">
        <w:rPr>
          <w:rFonts w:ascii="宋体" w:eastAsia="宋体" w:hAnsi="宋体" w:hint="eastAsia"/>
          <w:sz w:val="24"/>
          <w:szCs w:val="24"/>
        </w:rPr>
        <w:t>保险业组织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79262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79262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792626" w:rsidRPr="00606231">
        <w:rPr>
          <w:rFonts w:ascii="宋体" w:eastAsia="宋体" w:hAnsi="宋体" w:hint="eastAsia"/>
          <w:sz w:val="24"/>
          <w:szCs w:val="24"/>
        </w:rPr>
        <w:t>保险辅助人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79262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79262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792626" w:rsidRPr="00606231">
        <w:rPr>
          <w:rFonts w:ascii="宋体" w:eastAsia="宋体" w:hAnsi="宋体" w:hint="eastAsia"/>
          <w:sz w:val="24"/>
          <w:szCs w:val="24"/>
        </w:rPr>
        <w:t>保险业的监督管理</w:t>
      </w:r>
    </w:p>
    <w:p w:rsidR="00B07738" w:rsidRPr="00606231" w:rsidRDefault="00B07738" w:rsidP="00036483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第八章 证券法</w:t>
      </w:r>
    </w:p>
    <w:p w:rsidR="00B07738" w:rsidRPr="00606231" w:rsidRDefault="00B07738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第一节 证券法的基本问题</w:t>
      </w:r>
    </w:p>
    <w:p w:rsidR="00BF05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BF050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证券概述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F05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BF050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证券法概述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F050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lastRenderedPageBreak/>
        <w:t>三、</w:t>
      </w:r>
      <w:r w:rsidR="00BF050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我国证券法的发展历程</w:t>
      </w:r>
    </w:p>
    <w:p w:rsidR="00BF0506" w:rsidRPr="00606231" w:rsidRDefault="00BF0506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第二节 证券市场主体法律制度</w:t>
      </w:r>
    </w:p>
    <w:p w:rsidR="00BF05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BF0506" w:rsidRPr="00606231">
        <w:rPr>
          <w:rFonts w:ascii="宋体" w:eastAsia="宋体" w:hAnsi="宋体" w:hint="eastAsia"/>
          <w:sz w:val="24"/>
          <w:szCs w:val="24"/>
        </w:rPr>
        <w:t>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证券交易所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F05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BF0506" w:rsidRPr="00606231">
        <w:rPr>
          <w:rFonts w:ascii="宋体" w:eastAsia="宋体" w:hAnsi="宋体" w:hint="eastAsia"/>
          <w:sz w:val="24"/>
          <w:szCs w:val="24"/>
        </w:rPr>
        <w:t>重点掌握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证券公司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F050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BF0506" w:rsidRPr="00606231">
        <w:rPr>
          <w:rFonts w:ascii="宋体" w:eastAsia="宋体" w:hAnsi="宋体" w:hint="eastAsia"/>
          <w:sz w:val="24"/>
          <w:szCs w:val="24"/>
        </w:rPr>
        <w:t>了解</w:t>
      </w:r>
      <w:r w:rsidR="000A49DA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证券登记结算机构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F050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BF0506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证券服务机构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F050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BF0506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证券业协会</w:t>
      </w:r>
    </w:p>
    <w:p w:rsidR="00BF0506" w:rsidRPr="00606231" w:rsidRDefault="00BF0506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第三节 证券发行与承销法律制度</w:t>
      </w:r>
    </w:p>
    <w:p w:rsidR="00BF05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BF0506" w:rsidRPr="00606231">
        <w:rPr>
          <w:rFonts w:ascii="宋体" w:eastAsia="宋体" w:hAnsi="宋体" w:hint="eastAsia"/>
          <w:sz w:val="24"/>
          <w:szCs w:val="24"/>
        </w:rPr>
        <w:t>重点掌握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债券发行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F05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BF0506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证券承销</w:t>
      </w:r>
    </w:p>
    <w:p w:rsidR="00BF0506" w:rsidRPr="00606231" w:rsidRDefault="00BF0506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第四节 证券上市与交易法律制度</w:t>
      </w:r>
    </w:p>
    <w:p w:rsidR="00BF05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BF0506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证券上市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F05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BF0506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证券交易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F050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BF0506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持续信息公开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BF0506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BF0506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BF0506" w:rsidRPr="00606231">
        <w:rPr>
          <w:rFonts w:ascii="宋体" w:eastAsia="宋体" w:hAnsi="宋体" w:hint="eastAsia"/>
          <w:sz w:val="24"/>
          <w:szCs w:val="24"/>
        </w:rPr>
        <w:t>上市公司收购</w:t>
      </w:r>
    </w:p>
    <w:p w:rsidR="00BF0506" w:rsidRPr="00606231" w:rsidRDefault="00BF0506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第五节 证券投资者保护法律制度</w:t>
      </w:r>
    </w:p>
    <w:p w:rsidR="00BF050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AD41AD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AD41AD" w:rsidRPr="00606231">
        <w:rPr>
          <w:rFonts w:ascii="宋体" w:eastAsia="宋体" w:hAnsi="宋体" w:hint="eastAsia"/>
          <w:sz w:val="24"/>
          <w:szCs w:val="24"/>
        </w:rPr>
        <w:t>投资者的类型划分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AD41AD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AD41AD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AD41AD" w:rsidRPr="00606231">
        <w:rPr>
          <w:rFonts w:ascii="宋体" w:eastAsia="宋体" w:hAnsi="宋体" w:hint="eastAsia"/>
          <w:sz w:val="24"/>
          <w:szCs w:val="24"/>
        </w:rPr>
        <w:t>投资者适当性制度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AD41AD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AD41AD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AD41AD" w:rsidRPr="00606231">
        <w:rPr>
          <w:rFonts w:ascii="宋体" w:eastAsia="宋体" w:hAnsi="宋体" w:hint="eastAsia"/>
          <w:sz w:val="24"/>
          <w:szCs w:val="24"/>
        </w:rPr>
        <w:t>投资者权利行使机制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AD41AD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AD41AD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AD41AD" w:rsidRPr="00606231">
        <w:rPr>
          <w:rFonts w:ascii="宋体" w:eastAsia="宋体" w:hAnsi="宋体" w:hint="eastAsia"/>
          <w:sz w:val="24"/>
          <w:szCs w:val="24"/>
        </w:rPr>
        <w:t>投资者权益救济措施</w:t>
      </w:r>
    </w:p>
    <w:p w:rsidR="00AD41AD" w:rsidRPr="00606231" w:rsidRDefault="00AD41AD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第六节 证券监督管理机构</w:t>
      </w:r>
    </w:p>
    <w:p w:rsidR="00AD41AD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AD41AD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AD41AD" w:rsidRPr="00606231">
        <w:rPr>
          <w:rFonts w:ascii="宋体" w:eastAsia="宋体" w:hAnsi="宋体" w:hint="eastAsia"/>
          <w:sz w:val="24"/>
          <w:szCs w:val="24"/>
        </w:rPr>
        <w:t>证券监督管理机构的性质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AD41AD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085914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085914" w:rsidRPr="00606231">
        <w:rPr>
          <w:rFonts w:ascii="宋体" w:eastAsia="宋体" w:hAnsi="宋体" w:hint="eastAsia"/>
          <w:sz w:val="24"/>
          <w:szCs w:val="24"/>
        </w:rPr>
        <w:t>证券监督管理体制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085914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085914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085914" w:rsidRPr="00606231">
        <w:rPr>
          <w:rFonts w:ascii="宋体" w:eastAsia="宋体" w:hAnsi="宋体" w:hint="eastAsia"/>
          <w:sz w:val="24"/>
          <w:szCs w:val="24"/>
        </w:rPr>
        <w:t>证券监督管理机构的职责范围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085914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085914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085914" w:rsidRPr="00606231">
        <w:rPr>
          <w:rFonts w:ascii="宋体" w:eastAsia="宋体" w:hAnsi="宋体" w:hint="eastAsia"/>
          <w:sz w:val="24"/>
          <w:szCs w:val="24"/>
        </w:rPr>
        <w:t>证券监管中的行政和解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085914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085914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085914" w:rsidRPr="00606231">
        <w:rPr>
          <w:rFonts w:ascii="宋体" w:eastAsia="宋体" w:hAnsi="宋体" w:hint="eastAsia"/>
          <w:sz w:val="24"/>
          <w:szCs w:val="24"/>
        </w:rPr>
        <w:t>证券监督管理机构工作人员的行为准则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085914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六、</w:t>
      </w:r>
      <w:r w:rsidR="00085914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085914" w:rsidRPr="00606231">
        <w:rPr>
          <w:rFonts w:ascii="宋体" w:eastAsia="宋体" w:hAnsi="宋体" w:hint="eastAsia"/>
          <w:sz w:val="24"/>
          <w:szCs w:val="24"/>
        </w:rPr>
        <w:t>证券监管的国际合作</w:t>
      </w:r>
    </w:p>
    <w:p w:rsidR="00085914" w:rsidRPr="00606231" w:rsidRDefault="00085914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第七节 证券违法行为法律责任</w:t>
      </w:r>
    </w:p>
    <w:p w:rsidR="00085914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14787C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14787C" w:rsidRPr="00606231">
        <w:rPr>
          <w:rFonts w:ascii="宋体" w:eastAsia="宋体" w:hAnsi="宋体" w:hint="eastAsia"/>
          <w:sz w:val="24"/>
          <w:szCs w:val="24"/>
        </w:rPr>
        <w:t>虚假陈述行为及其法律责任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14787C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14787C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14787C" w:rsidRPr="00606231">
        <w:rPr>
          <w:rFonts w:ascii="宋体" w:eastAsia="宋体" w:hAnsi="宋体" w:hint="eastAsia"/>
          <w:sz w:val="24"/>
          <w:szCs w:val="24"/>
        </w:rPr>
        <w:t>内幕交易行为及其法律责任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14787C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14787C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14787C" w:rsidRPr="00606231">
        <w:rPr>
          <w:rFonts w:ascii="宋体" w:eastAsia="宋体" w:hAnsi="宋体" w:hint="eastAsia"/>
          <w:sz w:val="24"/>
          <w:szCs w:val="24"/>
        </w:rPr>
        <w:t>操纵证券市场行为及其法律责任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14787C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14787C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14787C" w:rsidRPr="00606231">
        <w:rPr>
          <w:rFonts w:ascii="宋体" w:eastAsia="宋体" w:hAnsi="宋体" w:hint="eastAsia"/>
          <w:sz w:val="24"/>
          <w:szCs w:val="24"/>
        </w:rPr>
        <w:t>欺诈客户行为及其法律责任</w:t>
      </w:r>
    </w:p>
    <w:p w:rsidR="0014787C" w:rsidRPr="00606231" w:rsidRDefault="00B10E5B" w:rsidP="00036483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lastRenderedPageBreak/>
        <w:t>第九章 期货交易法</w:t>
      </w:r>
    </w:p>
    <w:p w:rsidR="00801667" w:rsidRPr="00606231" w:rsidRDefault="00801667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第一节 期货交易法概述</w:t>
      </w:r>
    </w:p>
    <w:p w:rsidR="00453316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801667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期货交易的含义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01667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801667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期货交易的法律特征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01667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801667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期货交易法</w:t>
      </w:r>
    </w:p>
    <w:p w:rsidR="00801667" w:rsidRPr="00606231" w:rsidRDefault="00801667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第二节 期货交易参与者</w:t>
      </w:r>
    </w:p>
    <w:p w:rsidR="00801667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801667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期货交易者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01667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801667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期货经营结构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01667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801667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期货交易所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01667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801667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期货结算机构</w:t>
      </w:r>
    </w:p>
    <w:p w:rsidR="00801667" w:rsidRPr="00606231" w:rsidRDefault="00801667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第三节 期货交易规则</w:t>
      </w:r>
    </w:p>
    <w:p w:rsidR="00801667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801667" w:rsidRPr="00606231">
        <w:rPr>
          <w:rFonts w:ascii="宋体" w:eastAsia="宋体" w:hAnsi="宋体" w:hint="eastAsia"/>
          <w:sz w:val="24"/>
          <w:szCs w:val="24"/>
        </w:rPr>
        <w:t>重点掌握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保证金制度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01667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801667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当日无负债结算制度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01667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801667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持仓限额和大户持仓报告制度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01667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801667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涨跌停板制度和熔断机制</w:t>
      </w:r>
    </w:p>
    <w:p w:rsidR="00801667" w:rsidRPr="00606231" w:rsidRDefault="00801667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第四节 期货市场的监管</w:t>
      </w:r>
    </w:p>
    <w:p w:rsidR="00801667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801667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自律监管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801667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801667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801667" w:rsidRPr="00606231">
        <w:rPr>
          <w:rFonts w:ascii="宋体" w:eastAsia="宋体" w:hAnsi="宋体" w:hint="eastAsia"/>
          <w:sz w:val="24"/>
          <w:szCs w:val="24"/>
        </w:rPr>
        <w:t>行政监管的理念</w:t>
      </w:r>
    </w:p>
    <w:p w:rsidR="00292E04" w:rsidRPr="00606231" w:rsidRDefault="00292E04" w:rsidP="00036483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第十章 商事信托与投资基金法</w:t>
      </w:r>
    </w:p>
    <w:p w:rsidR="00292E04" w:rsidRPr="00606231" w:rsidRDefault="00292E04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第一节 商事信托概述</w:t>
      </w:r>
    </w:p>
    <w:p w:rsidR="00292E04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292E04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292E04" w:rsidRPr="00606231">
        <w:rPr>
          <w:rFonts w:ascii="宋体" w:eastAsia="宋体" w:hAnsi="宋体" w:hint="eastAsia"/>
          <w:sz w:val="24"/>
          <w:szCs w:val="24"/>
        </w:rPr>
        <w:t>我国法上的商事信托概念——营业信托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292E04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292E04" w:rsidRPr="00606231">
        <w:rPr>
          <w:rFonts w:ascii="宋体" w:eastAsia="宋体" w:hAnsi="宋体" w:hint="eastAsia"/>
          <w:sz w:val="24"/>
          <w:szCs w:val="24"/>
        </w:rPr>
        <w:t>掌握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292E04" w:rsidRPr="00606231">
        <w:rPr>
          <w:rFonts w:ascii="宋体" w:eastAsia="宋体" w:hAnsi="宋体" w:hint="eastAsia"/>
          <w:sz w:val="24"/>
          <w:szCs w:val="24"/>
        </w:rPr>
        <w:t>我国商事信托的类型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292E04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292E04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292E04" w:rsidRPr="00606231">
        <w:rPr>
          <w:rFonts w:ascii="宋体" w:eastAsia="宋体" w:hAnsi="宋体" w:hint="eastAsia"/>
          <w:sz w:val="24"/>
          <w:szCs w:val="24"/>
        </w:rPr>
        <w:t>我国商事信托的监管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292E04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292E04" w:rsidRPr="00606231">
        <w:rPr>
          <w:rFonts w:ascii="宋体" w:eastAsia="宋体" w:hAnsi="宋体" w:hint="eastAsia"/>
          <w:sz w:val="24"/>
          <w:szCs w:val="24"/>
        </w:rPr>
        <w:t>了解</w:t>
      </w:r>
      <w:r w:rsidR="00F42287" w:rsidRPr="00606231">
        <w:rPr>
          <w:rFonts w:ascii="宋体" w:eastAsia="宋体" w:hAnsi="宋体" w:hint="eastAsia"/>
          <w:sz w:val="24"/>
          <w:szCs w:val="24"/>
        </w:rPr>
        <w:t>：</w:t>
      </w:r>
      <w:r w:rsidR="00292E04" w:rsidRPr="00606231">
        <w:rPr>
          <w:rFonts w:ascii="宋体" w:eastAsia="宋体" w:hAnsi="宋体" w:hint="eastAsia"/>
          <w:sz w:val="24"/>
          <w:szCs w:val="24"/>
        </w:rPr>
        <w:t>民法典与商事信托</w:t>
      </w:r>
    </w:p>
    <w:p w:rsidR="00292E04" w:rsidRPr="00606231" w:rsidRDefault="00292E04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第二节 商事信托的设立和生效</w:t>
      </w:r>
    </w:p>
    <w:p w:rsidR="00292E04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292E04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292E04" w:rsidRPr="00606231">
        <w:rPr>
          <w:rFonts w:ascii="宋体" w:eastAsia="宋体" w:hAnsi="宋体" w:hint="eastAsia"/>
          <w:sz w:val="24"/>
          <w:szCs w:val="24"/>
        </w:rPr>
        <w:t>设立商事信托的意思表示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292E04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292E04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292E04" w:rsidRPr="00606231">
        <w:rPr>
          <w:rFonts w:ascii="宋体" w:eastAsia="宋体" w:hAnsi="宋体" w:hint="eastAsia"/>
          <w:sz w:val="24"/>
          <w:szCs w:val="24"/>
        </w:rPr>
        <w:t>商事信托的当事人资格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292E04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292E04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292E04" w:rsidRPr="00606231">
        <w:rPr>
          <w:rFonts w:ascii="宋体" w:eastAsia="宋体" w:hAnsi="宋体" w:hint="eastAsia"/>
          <w:sz w:val="24"/>
          <w:szCs w:val="24"/>
        </w:rPr>
        <w:t>商事信托设立的目的</w:t>
      </w:r>
    </w:p>
    <w:p w:rsidR="00292E04" w:rsidRPr="00606231" w:rsidRDefault="00292E04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第三节 商事信托财产</w:t>
      </w:r>
    </w:p>
    <w:p w:rsidR="00292E04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D83171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D83171" w:rsidRPr="00606231">
        <w:rPr>
          <w:rFonts w:ascii="宋体" w:eastAsia="宋体" w:hAnsi="宋体" w:hint="eastAsia"/>
          <w:sz w:val="24"/>
          <w:szCs w:val="24"/>
        </w:rPr>
        <w:t>商事信托财产的范围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D83171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D83171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D83171" w:rsidRPr="00606231">
        <w:rPr>
          <w:rFonts w:ascii="宋体" w:eastAsia="宋体" w:hAnsi="宋体" w:hint="eastAsia"/>
          <w:sz w:val="24"/>
          <w:szCs w:val="24"/>
        </w:rPr>
        <w:t>信托财产的独立性</w:t>
      </w:r>
    </w:p>
    <w:p w:rsidR="00D83171" w:rsidRPr="00606231" w:rsidRDefault="00D83171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第四节 信托当事人</w:t>
      </w:r>
    </w:p>
    <w:p w:rsidR="00D83171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lastRenderedPageBreak/>
        <w:t>一、</w:t>
      </w:r>
      <w:r w:rsidR="00D83171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D83171" w:rsidRPr="00606231">
        <w:rPr>
          <w:rFonts w:ascii="宋体" w:eastAsia="宋体" w:hAnsi="宋体" w:hint="eastAsia"/>
          <w:sz w:val="24"/>
          <w:szCs w:val="24"/>
        </w:rPr>
        <w:t>信托当事人概述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D83171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D83171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D83171" w:rsidRPr="00606231">
        <w:rPr>
          <w:rFonts w:ascii="宋体" w:eastAsia="宋体" w:hAnsi="宋体" w:hint="eastAsia"/>
          <w:sz w:val="24"/>
          <w:szCs w:val="24"/>
        </w:rPr>
        <w:t>受托人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D83171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D83171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D83171" w:rsidRPr="00606231">
        <w:rPr>
          <w:rFonts w:ascii="宋体" w:eastAsia="宋体" w:hAnsi="宋体" w:hint="eastAsia"/>
          <w:sz w:val="24"/>
          <w:szCs w:val="24"/>
        </w:rPr>
        <w:t>委托人</w:t>
      </w:r>
    </w:p>
    <w:p w:rsidR="00D83171" w:rsidRPr="00606231" w:rsidRDefault="00D83171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第五节 信托的变更与终止</w:t>
      </w:r>
    </w:p>
    <w:p w:rsidR="00D83171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7C2CA3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7C2CA3" w:rsidRPr="00606231">
        <w:rPr>
          <w:rFonts w:ascii="宋体" w:eastAsia="宋体" w:hAnsi="宋体" w:hint="eastAsia"/>
          <w:sz w:val="24"/>
          <w:szCs w:val="24"/>
        </w:rPr>
        <w:t>信托的变更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7C2CA3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7C2CA3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7C2CA3" w:rsidRPr="00606231">
        <w:rPr>
          <w:rFonts w:ascii="宋体" w:eastAsia="宋体" w:hAnsi="宋体" w:hint="eastAsia"/>
          <w:sz w:val="24"/>
          <w:szCs w:val="24"/>
        </w:rPr>
        <w:t>信托的终止</w:t>
      </w:r>
    </w:p>
    <w:p w:rsidR="007C2CA3" w:rsidRPr="00606231" w:rsidRDefault="007C2CA3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第六节 投资基金</w:t>
      </w:r>
    </w:p>
    <w:p w:rsidR="007C2CA3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4D3F1E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7C2CA3" w:rsidRPr="00606231">
        <w:rPr>
          <w:rFonts w:ascii="宋体" w:eastAsia="宋体" w:hAnsi="宋体" w:hint="eastAsia"/>
          <w:sz w:val="24"/>
          <w:szCs w:val="24"/>
        </w:rPr>
        <w:t>投资基金的概念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7C2CA3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4D3F1E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投资基金的特征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D3F1E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4D3F1E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投资基金的种类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D3F1E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4D3F1E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投资基金的法律关系主体</w:t>
      </w:r>
    </w:p>
    <w:p w:rsidR="004D3F1E" w:rsidRPr="00606231" w:rsidRDefault="004D3F1E" w:rsidP="00036483">
      <w:pPr>
        <w:spacing w:beforeLines="25" w:before="78" w:afterLines="25" w:after="78" w:line="276" w:lineRule="auto"/>
        <w:jc w:val="center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第十一章 破产法</w:t>
      </w:r>
    </w:p>
    <w:p w:rsidR="004D3F1E" w:rsidRPr="00606231" w:rsidRDefault="004D3F1E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第一节 破产法概述</w:t>
      </w:r>
    </w:p>
    <w:p w:rsidR="004D3F1E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4D3F1E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破产与破产法的概念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D3F1E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4D3F1E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破产申请与受理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D3F1E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4D3F1E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破产管理人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D3F1E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4D3F1E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破产债权的申报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D3F1E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4D3F1E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债权人会议</w:t>
      </w:r>
    </w:p>
    <w:p w:rsidR="004D3F1E" w:rsidRPr="00606231" w:rsidRDefault="004D3F1E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第二节 破产财产的清理</w:t>
      </w:r>
    </w:p>
    <w:p w:rsidR="004D3F1E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4D3F1E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D3F1E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4D3F1E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破产债权、破产费用与公共债务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D3F1E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4D3F1E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破产程序中的别除权、撤销权、追回权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D3F1E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4D3F1E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破产取回权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4D3F1E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4D3F1E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4D3F1E" w:rsidRPr="00606231">
        <w:rPr>
          <w:rFonts w:ascii="宋体" w:eastAsia="宋体" w:hAnsi="宋体" w:hint="eastAsia"/>
          <w:sz w:val="24"/>
          <w:szCs w:val="24"/>
        </w:rPr>
        <w:t>破产抵消权</w:t>
      </w:r>
    </w:p>
    <w:p w:rsidR="00EC4A39" w:rsidRPr="00606231" w:rsidRDefault="00EC4A39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第三节 破产重整制度</w:t>
      </w:r>
    </w:p>
    <w:p w:rsidR="00EC4A39" w:rsidRPr="00606231" w:rsidRDefault="00067EB7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</w:t>
      </w:r>
      <w:r w:rsidR="00120BA2" w:rsidRPr="00606231">
        <w:rPr>
          <w:rFonts w:ascii="宋体" w:eastAsia="宋体" w:hAnsi="宋体" w:hint="eastAsia"/>
          <w:sz w:val="24"/>
          <w:szCs w:val="24"/>
        </w:rPr>
        <w:t>、</w:t>
      </w:r>
      <w:r w:rsidR="00EC4A39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EC4A39" w:rsidRPr="00606231">
        <w:rPr>
          <w:rFonts w:ascii="宋体" w:eastAsia="宋体" w:hAnsi="宋体" w:hint="eastAsia"/>
          <w:sz w:val="24"/>
          <w:szCs w:val="24"/>
        </w:rPr>
        <w:t>破产重整制度的概念与特征</w:t>
      </w:r>
      <w:r w:rsidRPr="00606231">
        <w:rPr>
          <w:rFonts w:ascii="宋体" w:eastAsia="宋体" w:hAnsi="宋体" w:hint="eastAsia"/>
          <w:sz w:val="24"/>
          <w:szCs w:val="24"/>
        </w:rPr>
        <w:t>；</w:t>
      </w:r>
    </w:p>
    <w:p w:rsidR="00EC4A39" w:rsidRPr="00606231" w:rsidRDefault="00067EB7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</w:t>
      </w:r>
      <w:r w:rsidR="007756A9" w:rsidRPr="00606231">
        <w:rPr>
          <w:rFonts w:ascii="宋体" w:eastAsia="宋体" w:hAnsi="宋体" w:hint="eastAsia"/>
          <w:sz w:val="24"/>
          <w:szCs w:val="24"/>
        </w:rPr>
        <w:t>、</w:t>
      </w:r>
      <w:r w:rsidR="00EC4A39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EC4A39" w:rsidRPr="00606231">
        <w:rPr>
          <w:rFonts w:ascii="宋体" w:eastAsia="宋体" w:hAnsi="宋体" w:hint="eastAsia"/>
          <w:sz w:val="24"/>
          <w:szCs w:val="24"/>
        </w:rPr>
        <w:t>重整程序的启动</w:t>
      </w:r>
      <w:r w:rsidRPr="00606231">
        <w:rPr>
          <w:rFonts w:ascii="宋体" w:eastAsia="宋体" w:hAnsi="宋体" w:hint="eastAsia"/>
          <w:sz w:val="24"/>
          <w:szCs w:val="24"/>
        </w:rPr>
        <w:t>；</w:t>
      </w:r>
    </w:p>
    <w:p w:rsidR="00EC4A39" w:rsidRPr="00606231" w:rsidRDefault="00067EB7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</w:t>
      </w:r>
      <w:r w:rsidR="007756A9" w:rsidRPr="00606231">
        <w:rPr>
          <w:rFonts w:ascii="宋体" w:eastAsia="宋体" w:hAnsi="宋体" w:hint="eastAsia"/>
          <w:sz w:val="24"/>
          <w:szCs w:val="24"/>
        </w:rPr>
        <w:t>、</w:t>
      </w:r>
      <w:r w:rsidR="00EC4A39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EC4A39" w:rsidRPr="00606231">
        <w:rPr>
          <w:rFonts w:ascii="宋体" w:eastAsia="宋体" w:hAnsi="宋体" w:hint="eastAsia"/>
          <w:sz w:val="24"/>
          <w:szCs w:val="24"/>
        </w:rPr>
        <w:t>重整程序的终止</w:t>
      </w:r>
      <w:r w:rsidRPr="00606231">
        <w:rPr>
          <w:rFonts w:ascii="宋体" w:eastAsia="宋体" w:hAnsi="宋体" w:hint="eastAsia"/>
          <w:sz w:val="24"/>
          <w:szCs w:val="24"/>
        </w:rPr>
        <w:t>；</w:t>
      </w:r>
    </w:p>
    <w:p w:rsidR="00EC4A39" w:rsidRPr="00606231" w:rsidRDefault="00067EB7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</w:t>
      </w:r>
      <w:r w:rsidR="007756A9" w:rsidRPr="00606231">
        <w:rPr>
          <w:rFonts w:ascii="宋体" w:eastAsia="宋体" w:hAnsi="宋体" w:hint="eastAsia"/>
          <w:sz w:val="24"/>
          <w:szCs w:val="24"/>
        </w:rPr>
        <w:t>、</w:t>
      </w:r>
      <w:r w:rsidR="00EC4A39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EC4A39" w:rsidRPr="00606231">
        <w:rPr>
          <w:rFonts w:ascii="宋体" w:eastAsia="宋体" w:hAnsi="宋体" w:hint="eastAsia"/>
          <w:sz w:val="24"/>
          <w:szCs w:val="24"/>
        </w:rPr>
        <w:t>重整计划的制定、表决与批准</w:t>
      </w:r>
      <w:r w:rsidRPr="00606231">
        <w:rPr>
          <w:rFonts w:ascii="宋体" w:eastAsia="宋体" w:hAnsi="宋体" w:hint="eastAsia"/>
          <w:sz w:val="24"/>
          <w:szCs w:val="24"/>
        </w:rPr>
        <w:t>；</w:t>
      </w:r>
    </w:p>
    <w:p w:rsidR="00EC4A39" w:rsidRPr="00606231" w:rsidRDefault="00067EB7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</w:t>
      </w:r>
      <w:r w:rsidR="007756A9" w:rsidRPr="00606231">
        <w:rPr>
          <w:rFonts w:ascii="宋体" w:eastAsia="宋体" w:hAnsi="宋体" w:hint="eastAsia"/>
          <w:sz w:val="24"/>
          <w:szCs w:val="24"/>
        </w:rPr>
        <w:t>、</w:t>
      </w:r>
      <w:r w:rsidR="00EC4A39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EC4A39" w:rsidRPr="00606231">
        <w:rPr>
          <w:rFonts w:ascii="宋体" w:eastAsia="宋体" w:hAnsi="宋体" w:hint="eastAsia"/>
          <w:sz w:val="24"/>
          <w:szCs w:val="24"/>
        </w:rPr>
        <w:t>重整计划的执行与效力</w:t>
      </w:r>
    </w:p>
    <w:p w:rsidR="00EC4A39" w:rsidRPr="00606231" w:rsidRDefault="00EC4A39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第四节 破产和解制度</w:t>
      </w:r>
    </w:p>
    <w:p w:rsidR="00EC4A39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EC4A39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EC4A39" w:rsidRPr="00606231">
        <w:rPr>
          <w:rFonts w:ascii="宋体" w:eastAsia="宋体" w:hAnsi="宋体" w:hint="eastAsia"/>
          <w:sz w:val="24"/>
          <w:szCs w:val="24"/>
        </w:rPr>
        <w:t>破产和解申请提出与审查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EC4A39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lastRenderedPageBreak/>
        <w:t>二、</w:t>
      </w:r>
      <w:r w:rsidR="00100B0A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100B0A" w:rsidRPr="00606231">
        <w:rPr>
          <w:rFonts w:ascii="宋体" w:eastAsia="宋体" w:hAnsi="宋体" w:hint="eastAsia"/>
          <w:sz w:val="24"/>
          <w:szCs w:val="24"/>
        </w:rPr>
        <w:t>和解协议的表决与效力</w:t>
      </w:r>
    </w:p>
    <w:p w:rsidR="00100B0A" w:rsidRPr="00606231" w:rsidRDefault="00100B0A" w:rsidP="00036483">
      <w:pPr>
        <w:spacing w:beforeLines="25" w:before="78" w:afterLines="25" w:after="78" w:line="276" w:lineRule="auto"/>
        <w:rPr>
          <w:rFonts w:ascii="宋体" w:eastAsia="宋体" w:hAnsi="宋体"/>
          <w:b/>
          <w:sz w:val="24"/>
          <w:szCs w:val="24"/>
        </w:rPr>
      </w:pPr>
      <w:r w:rsidRPr="00606231">
        <w:rPr>
          <w:rFonts w:ascii="宋体" w:eastAsia="宋体" w:hAnsi="宋体" w:hint="eastAsia"/>
          <w:b/>
          <w:sz w:val="24"/>
          <w:szCs w:val="24"/>
        </w:rPr>
        <w:t>第五节 破产清算制度</w:t>
      </w:r>
    </w:p>
    <w:p w:rsidR="00100B0A" w:rsidRPr="00606231" w:rsidRDefault="007734CC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一、</w:t>
      </w:r>
      <w:r w:rsidR="00100B0A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100B0A" w:rsidRPr="00606231">
        <w:rPr>
          <w:rFonts w:ascii="宋体" w:eastAsia="宋体" w:hAnsi="宋体" w:hint="eastAsia"/>
          <w:sz w:val="24"/>
          <w:szCs w:val="24"/>
        </w:rPr>
        <w:t>破产清算制度概述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100B0A" w:rsidRPr="00606231" w:rsidRDefault="00120BA2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二、</w:t>
      </w:r>
      <w:r w:rsidR="00100B0A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100B0A" w:rsidRPr="00606231">
        <w:rPr>
          <w:rFonts w:ascii="宋体" w:eastAsia="宋体" w:hAnsi="宋体" w:hint="eastAsia"/>
          <w:sz w:val="24"/>
          <w:szCs w:val="24"/>
        </w:rPr>
        <w:t>破产宣告的做出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100B0A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三、</w:t>
      </w:r>
      <w:r w:rsidR="00100B0A" w:rsidRPr="00606231">
        <w:rPr>
          <w:rFonts w:ascii="宋体" w:eastAsia="宋体" w:hAnsi="宋体" w:hint="eastAsia"/>
          <w:sz w:val="24"/>
          <w:szCs w:val="24"/>
        </w:rPr>
        <w:t>了解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100B0A" w:rsidRPr="00606231">
        <w:rPr>
          <w:rFonts w:ascii="宋体" w:eastAsia="宋体" w:hAnsi="宋体" w:hint="eastAsia"/>
          <w:sz w:val="24"/>
          <w:szCs w:val="24"/>
        </w:rPr>
        <w:t>破产财产的变价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100B0A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四、</w:t>
      </w:r>
      <w:r w:rsidR="00100B0A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100B0A" w:rsidRPr="00606231">
        <w:rPr>
          <w:rFonts w:ascii="宋体" w:eastAsia="宋体" w:hAnsi="宋体" w:hint="eastAsia"/>
          <w:sz w:val="24"/>
          <w:szCs w:val="24"/>
        </w:rPr>
        <w:t>破产财产的分配</w:t>
      </w:r>
      <w:r w:rsidR="00067EB7" w:rsidRPr="00606231">
        <w:rPr>
          <w:rFonts w:ascii="宋体" w:eastAsia="宋体" w:hAnsi="宋体" w:hint="eastAsia"/>
          <w:sz w:val="24"/>
          <w:szCs w:val="24"/>
        </w:rPr>
        <w:t>；</w:t>
      </w:r>
    </w:p>
    <w:p w:rsidR="00100B0A" w:rsidRPr="00606231" w:rsidRDefault="007756A9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  <w:r w:rsidRPr="00606231">
        <w:rPr>
          <w:rFonts w:ascii="宋体" w:eastAsia="宋体" w:hAnsi="宋体" w:hint="eastAsia"/>
          <w:sz w:val="24"/>
          <w:szCs w:val="24"/>
        </w:rPr>
        <w:t>五、</w:t>
      </w:r>
      <w:r w:rsidR="00100B0A" w:rsidRPr="00606231">
        <w:rPr>
          <w:rFonts w:ascii="宋体" w:eastAsia="宋体" w:hAnsi="宋体" w:hint="eastAsia"/>
          <w:sz w:val="24"/>
          <w:szCs w:val="24"/>
        </w:rPr>
        <w:t>掌握</w:t>
      </w:r>
      <w:r w:rsidR="000338DE" w:rsidRPr="00606231">
        <w:rPr>
          <w:rFonts w:ascii="宋体" w:eastAsia="宋体" w:hAnsi="宋体" w:hint="eastAsia"/>
          <w:sz w:val="24"/>
          <w:szCs w:val="24"/>
        </w:rPr>
        <w:t>：</w:t>
      </w:r>
      <w:r w:rsidR="00100B0A" w:rsidRPr="00606231">
        <w:rPr>
          <w:rFonts w:ascii="宋体" w:eastAsia="宋体" w:hAnsi="宋体" w:hint="eastAsia"/>
          <w:sz w:val="24"/>
          <w:szCs w:val="24"/>
        </w:rPr>
        <w:t>破产程序的终结</w:t>
      </w:r>
    </w:p>
    <w:p w:rsidR="006571AB" w:rsidRPr="009E609C" w:rsidRDefault="006571AB" w:rsidP="00036483">
      <w:pPr>
        <w:spacing w:beforeLines="25" w:before="78" w:afterLines="25" w:after="78" w:line="276" w:lineRule="auto"/>
        <w:rPr>
          <w:rFonts w:ascii="宋体" w:eastAsia="宋体" w:hAnsi="宋体"/>
          <w:sz w:val="24"/>
          <w:szCs w:val="24"/>
        </w:rPr>
      </w:pPr>
    </w:p>
    <w:p w:rsidR="006571AB" w:rsidRDefault="006571AB" w:rsidP="006571AB">
      <w:pPr>
        <w:pStyle w:val="a7"/>
        <w:spacing w:before="0" w:beforeAutospacing="0" w:after="0" w:afterAutospacing="0"/>
        <w:rPr>
          <w:rFonts w:ascii="仿宋_GB2312" w:eastAsia="仿宋_GB2312"/>
          <w:b/>
          <w:bCs/>
          <w:sz w:val="36"/>
          <w:szCs w:val="36"/>
        </w:rPr>
      </w:pPr>
      <w:r w:rsidRPr="00476BA5">
        <w:rPr>
          <w:rFonts w:ascii="仿宋_GB2312" w:eastAsia="仿宋_GB2312" w:hint="eastAsia"/>
          <w:b/>
          <w:bCs/>
          <w:sz w:val="28"/>
          <w:szCs w:val="28"/>
        </w:rPr>
        <w:t>试题举例：</w:t>
      </w:r>
    </w:p>
    <w:p w:rsidR="006571AB" w:rsidRPr="007D665A" w:rsidRDefault="006571AB" w:rsidP="00036483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黑体" w:cs="Times New Roman"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一、单项选择题</w:t>
      </w:r>
      <w:r w:rsidRPr="009122ED">
        <w:rPr>
          <w:rFonts w:ascii="Times New Roman" w:eastAsia="黑体" w:hAnsi="黑体" w:cs="Times New Roman"/>
          <w:sz w:val="21"/>
          <w:szCs w:val="21"/>
        </w:rPr>
        <w:t>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15</w:t>
      </w:r>
      <w:r w:rsidRPr="009122ED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1</w:t>
      </w:r>
      <w:r w:rsidRPr="009122ED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15</w:t>
      </w:r>
      <w:r w:rsidRPr="009122ED">
        <w:rPr>
          <w:rFonts w:ascii="Times New Roman" w:eastAsia="黑体" w:hAnsi="黑体" w:cs="Times New Roman"/>
          <w:sz w:val="21"/>
          <w:szCs w:val="21"/>
        </w:rPr>
        <w:t>分）</w:t>
      </w:r>
    </w:p>
    <w:p w:rsidR="006571AB" w:rsidRPr="006571AB" w:rsidRDefault="006571AB" w:rsidP="006571AB">
      <w:pPr>
        <w:ind w:firstLineChars="100" w:firstLine="210"/>
        <w:rPr>
          <w:rFonts w:ascii="宋体" w:eastAsia="宋体" w:hAnsi="宋体"/>
        </w:rPr>
      </w:pPr>
      <w:r>
        <w:rPr>
          <w:rFonts w:hAnsi="宋体" w:hint="eastAsia"/>
        </w:rPr>
        <w:t xml:space="preserve">1. </w:t>
      </w:r>
      <w:r w:rsidRPr="006571AB">
        <w:rPr>
          <w:rFonts w:ascii="宋体" w:eastAsia="宋体" w:hAnsi="宋体" w:hint="eastAsia"/>
        </w:rPr>
        <w:t>根据公司资本筹集方式及出资转让方式的不同，可以把公司分为</w:t>
      </w:r>
    </w:p>
    <w:p w:rsidR="006571AB" w:rsidRPr="00DE09CF" w:rsidRDefault="006571AB" w:rsidP="006571AB">
      <w:pPr>
        <w:spacing w:line="360" w:lineRule="exact"/>
        <w:ind w:leftChars="350" w:left="735"/>
        <w:rPr>
          <w:rFonts w:eastAsia="宋体" w:cs="Times New Roman"/>
        </w:rPr>
      </w:pPr>
      <w:r w:rsidRPr="00DE09CF">
        <w:rPr>
          <w:rFonts w:eastAsia="宋体" w:cs="Times New Roman"/>
        </w:rPr>
        <w:t xml:space="preserve">A. </w:t>
      </w:r>
      <w:r w:rsidRPr="00DE09CF">
        <w:rPr>
          <w:rFonts w:eastAsia="宋体" w:cs="Times New Roman"/>
        </w:rPr>
        <w:t>无限公司和有限公司</w:t>
      </w:r>
      <w:r w:rsidRPr="00DE09CF">
        <w:rPr>
          <w:rFonts w:eastAsia="宋体" w:cs="Times New Roman"/>
        </w:rPr>
        <w:t xml:space="preserve">          B. </w:t>
      </w:r>
      <w:r w:rsidRPr="00DE09CF">
        <w:rPr>
          <w:rFonts w:eastAsia="宋体" w:cs="Times New Roman"/>
        </w:rPr>
        <w:t>母公司和子公司</w:t>
      </w:r>
    </w:p>
    <w:p w:rsidR="006571AB" w:rsidRPr="00DE09CF" w:rsidRDefault="006571AB" w:rsidP="006571AB">
      <w:pPr>
        <w:spacing w:line="360" w:lineRule="exact"/>
        <w:ind w:leftChars="350" w:left="735"/>
        <w:rPr>
          <w:rFonts w:eastAsia="宋体" w:cs="Times New Roman"/>
        </w:rPr>
      </w:pPr>
      <w:r w:rsidRPr="00DE09CF">
        <w:rPr>
          <w:rFonts w:eastAsia="宋体" w:cs="Times New Roman"/>
        </w:rPr>
        <w:t xml:space="preserve">C. </w:t>
      </w:r>
      <w:r w:rsidRPr="00DE09CF">
        <w:rPr>
          <w:rFonts w:eastAsia="宋体" w:cs="Times New Roman"/>
        </w:rPr>
        <w:t>封闭式公司和开放式公司</w:t>
      </w:r>
      <w:r w:rsidRPr="00DE09CF">
        <w:rPr>
          <w:rFonts w:eastAsia="宋体" w:cs="Times New Roman"/>
        </w:rPr>
        <w:t xml:space="preserve">      D. </w:t>
      </w:r>
      <w:r w:rsidRPr="00DE09CF">
        <w:rPr>
          <w:rFonts w:eastAsia="宋体" w:cs="Times New Roman"/>
        </w:rPr>
        <w:t>总公司和分公司</w:t>
      </w:r>
    </w:p>
    <w:p w:rsidR="006571AB" w:rsidRPr="006571AB" w:rsidRDefault="006571AB" w:rsidP="00036483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6571AB">
        <w:rPr>
          <w:rFonts w:ascii="Times New Roman" w:eastAsia="黑体" w:hAnsi="Times New Roman" w:cs="Times New Roman"/>
          <w:sz w:val="21"/>
          <w:szCs w:val="21"/>
        </w:rPr>
        <w:t>二、多项选择题（本大题共</w:t>
      </w:r>
      <w:r w:rsidRPr="006571AB">
        <w:rPr>
          <w:rFonts w:ascii="Times New Roman" w:eastAsia="黑体" w:hAnsi="Times New Roman" w:cs="Times New Roman"/>
          <w:sz w:val="21"/>
          <w:szCs w:val="21"/>
        </w:rPr>
        <w:t>5</w:t>
      </w:r>
      <w:r w:rsidRPr="006571AB">
        <w:rPr>
          <w:rFonts w:ascii="Times New Roman" w:eastAsia="黑体" w:hAnsi="Times New Roman" w:cs="Times New Roman"/>
          <w:sz w:val="21"/>
          <w:szCs w:val="21"/>
        </w:rPr>
        <w:t>小题，每小题</w:t>
      </w:r>
      <w:r w:rsidRPr="006571AB">
        <w:rPr>
          <w:rFonts w:ascii="Times New Roman" w:eastAsia="黑体" w:hAnsi="Times New Roman" w:cs="Times New Roman"/>
          <w:sz w:val="21"/>
          <w:szCs w:val="21"/>
        </w:rPr>
        <w:t>2</w:t>
      </w:r>
      <w:r w:rsidRPr="006571AB">
        <w:rPr>
          <w:rFonts w:ascii="Times New Roman" w:eastAsia="黑体" w:hAnsi="Times New Roman" w:cs="Times New Roman"/>
          <w:sz w:val="21"/>
          <w:szCs w:val="21"/>
        </w:rPr>
        <w:t>分，共</w:t>
      </w:r>
      <w:r w:rsidRPr="006571AB">
        <w:rPr>
          <w:rFonts w:ascii="Times New Roman" w:eastAsia="黑体" w:hAnsi="Times New Roman" w:cs="Times New Roman"/>
          <w:sz w:val="21"/>
          <w:szCs w:val="21"/>
        </w:rPr>
        <w:t>10</w:t>
      </w:r>
      <w:r w:rsidRPr="006571AB">
        <w:rPr>
          <w:rFonts w:ascii="Times New Roman" w:eastAsia="黑体" w:hAnsi="Times New Roman" w:cs="Times New Roman"/>
          <w:sz w:val="21"/>
          <w:szCs w:val="21"/>
        </w:rPr>
        <w:t>分）</w:t>
      </w:r>
    </w:p>
    <w:p w:rsidR="006571AB" w:rsidRPr="006571AB" w:rsidRDefault="006571AB" w:rsidP="00740221">
      <w:pPr>
        <w:ind w:firstLineChars="100" w:firstLine="210"/>
        <w:rPr>
          <w:rFonts w:ascii="宋体" w:eastAsia="宋体" w:hAnsi="宋体"/>
        </w:rPr>
      </w:pPr>
      <w:r w:rsidRPr="006571AB">
        <w:rPr>
          <w:rFonts w:cs="Times New Roman"/>
        </w:rPr>
        <w:t xml:space="preserve">16. </w:t>
      </w:r>
      <w:r w:rsidRPr="006571AB">
        <w:rPr>
          <w:rFonts w:ascii="宋体" w:eastAsia="宋体" w:hAnsi="宋体" w:hint="eastAsia"/>
        </w:rPr>
        <w:t>商业名称必须具备的要素包括</w:t>
      </w:r>
    </w:p>
    <w:p w:rsidR="006571AB" w:rsidRPr="00DE09CF" w:rsidRDefault="006571AB" w:rsidP="00740221">
      <w:pPr>
        <w:spacing w:line="360" w:lineRule="exact"/>
        <w:ind w:leftChars="350" w:left="735"/>
        <w:rPr>
          <w:rFonts w:eastAsia="宋体" w:cs="Times New Roman"/>
        </w:rPr>
      </w:pPr>
      <w:r w:rsidRPr="00DE09CF">
        <w:rPr>
          <w:rFonts w:eastAsia="宋体" w:cs="Times New Roman"/>
        </w:rPr>
        <w:t>A.</w:t>
      </w:r>
      <w:r w:rsidR="00740221" w:rsidRPr="00DE09CF">
        <w:rPr>
          <w:rFonts w:eastAsia="宋体" w:cs="Times New Roman"/>
        </w:rPr>
        <w:t xml:space="preserve"> </w:t>
      </w:r>
      <w:r w:rsidRPr="00DE09CF">
        <w:rPr>
          <w:rFonts w:eastAsia="宋体" w:cs="Times New Roman"/>
        </w:rPr>
        <w:t>行政区划</w:t>
      </w:r>
      <w:r w:rsidRPr="00DE09CF">
        <w:rPr>
          <w:rFonts w:eastAsia="宋体" w:cs="Times New Roman"/>
        </w:rPr>
        <w:t xml:space="preserve">            B.</w:t>
      </w:r>
      <w:r w:rsidR="00740221" w:rsidRPr="00DE09CF">
        <w:rPr>
          <w:rFonts w:eastAsia="宋体" w:cs="Times New Roman"/>
        </w:rPr>
        <w:t xml:space="preserve"> </w:t>
      </w:r>
      <w:r w:rsidRPr="00DE09CF">
        <w:rPr>
          <w:rFonts w:eastAsia="宋体" w:cs="Times New Roman"/>
        </w:rPr>
        <w:t>字号</w:t>
      </w:r>
      <w:r w:rsidRPr="00DE09CF">
        <w:rPr>
          <w:rFonts w:eastAsia="宋体" w:cs="Times New Roman"/>
        </w:rPr>
        <w:t xml:space="preserve">         C.</w:t>
      </w:r>
      <w:r w:rsidR="00740221" w:rsidRPr="00DE09CF">
        <w:rPr>
          <w:rFonts w:eastAsia="宋体" w:cs="Times New Roman"/>
        </w:rPr>
        <w:t xml:space="preserve"> </w:t>
      </w:r>
      <w:r w:rsidRPr="00DE09CF">
        <w:rPr>
          <w:rFonts w:eastAsia="宋体" w:cs="Times New Roman"/>
        </w:rPr>
        <w:t>组织形式</w:t>
      </w:r>
    </w:p>
    <w:p w:rsidR="006571AB" w:rsidRPr="00DE09CF" w:rsidRDefault="006571AB" w:rsidP="00740221">
      <w:pPr>
        <w:spacing w:line="360" w:lineRule="exact"/>
        <w:ind w:leftChars="350" w:left="735"/>
        <w:rPr>
          <w:rFonts w:eastAsia="宋体" w:cs="Times New Roman"/>
        </w:rPr>
      </w:pPr>
      <w:r w:rsidRPr="00DE09CF">
        <w:rPr>
          <w:rFonts w:eastAsia="宋体" w:cs="Times New Roman"/>
        </w:rPr>
        <w:t>D.</w:t>
      </w:r>
      <w:r w:rsidR="00740221" w:rsidRPr="00DE09CF">
        <w:rPr>
          <w:rFonts w:eastAsia="宋体" w:cs="Times New Roman"/>
        </w:rPr>
        <w:t xml:space="preserve"> </w:t>
      </w:r>
      <w:r w:rsidRPr="00DE09CF">
        <w:rPr>
          <w:rFonts w:eastAsia="宋体" w:cs="Times New Roman"/>
        </w:rPr>
        <w:t>行业或经营</w:t>
      </w:r>
      <w:r w:rsidRPr="00DE09CF">
        <w:rPr>
          <w:rFonts w:eastAsia="宋体" w:cs="Times New Roman"/>
        </w:rPr>
        <w:t xml:space="preserve">          E.</w:t>
      </w:r>
      <w:r w:rsidR="00740221" w:rsidRPr="00DE09CF">
        <w:rPr>
          <w:rFonts w:eastAsia="宋体" w:cs="Times New Roman"/>
        </w:rPr>
        <w:t xml:space="preserve"> </w:t>
      </w:r>
      <w:r w:rsidRPr="00DE09CF">
        <w:rPr>
          <w:rFonts w:eastAsia="宋体" w:cs="Times New Roman"/>
        </w:rPr>
        <w:t>经营范围</w:t>
      </w:r>
    </w:p>
    <w:p w:rsidR="006571AB" w:rsidRPr="009122ED" w:rsidRDefault="006571AB" w:rsidP="006571AB">
      <w:pPr>
        <w:ind w:firstLineChars="100" w:firstLine="210"/>
        <w:rPr>
          <w:rFonts w:ascii="Times New Roman" w:eastAsia="黑体" w:hAnsi="Times New Roman" w:cs="Times New Roman"/>
          <w:b/>
          <w:bCs/>
          <w:szCs w:val="21"/>
        </w:rPr>
      </w:pPr>
      <w:r w:rsidRPr="007D665A">
        <w:rPr>
          <w:rFonts w:ascii="Times New Roman" w:eastAsia="黑体" w:hAnsi="黑体" w:cs="Times New Roman"/>
          <w:szCs w:val="21"/>
        </w:rPr>
        <w:t>三、填空题（本大题共</w:t>
      </w:r>
      <w:r w:rsidRPr="007D665A">
        <w:rPr>
          <w:rFonts w:ascii="Times New Roman" w:eastAsia="黑体" w:hAnsi="黑体" w:cs="Times New Roman"/>
          <w:szCs w:val="21"/>
        </w:rPr>
        <w:t>10</w:t>
      </w:r>
      <w:r w:rsidRPr="007D665A">
        <w:rPr>
          <w:rFonts w:ascii="Times New Roman" w:eastAsia="黑体" w:hAnsi="黑体" w:cs="Times New Roman"/>
          <w:szCs w:val="21"/>
        </w:rPr>
        <w:t>小题，每题</w:t>
      </w:r>
      <w:r w:rsidRPr="007D665A">
        <w:rPr>
          <w:rFonts w:ascii="Times New Roman" w:eastAsia="黑体" w:hAnsi="黑体" w:cs="Times New Roman"/>
          <w:szCs w:val="21"/>
        </w:rPr>
        <w:t>1</w:t>
      </w:r>
      <w:r w:rsidRPr="007D665A">
        <w:rPr>
          <w:rFonts w:ascii="Times New Roman" w:eastAsia="黑体" w:hAnsi="黑体" w:cs="Times New Roman"/>
          <w:szCs w:val="21"/>
        </w:rPr>
        <w:t>分，共</w:t>
      </w:r>
      <w:r w:rsidRPr="007D665A">
        <w:rPr>
          <w:rFonts w:ascii="Times New Roman" w:eastAsia="黑体" w:hAnsi="黑体" w:cs="Times New Roman"/>
          <w:szCs w:val="21"/>
        </w:rPr>
        <w:t>10</w:t>
      </w:r>
      <w:r w:rsidRPr="007D665A">
        <w:rPr>
          <w:rFonts w:ascii="Times New Roman" w:eastAsia="黑体" w:hAnsi="黑体" w:cs="Times New Roman"/>
          <w:szCs w:val="21"/>
        </w:rPr>
        <w:t>分）</w:t>
      </w:r>
    </w:p>
    <w:p w:rsidR="006571AB" w:rsidRPr="009A241B" w:rsidRDefault="006571AB" w:rsidP="006571AB">
      <w:pPr>
        <w:autoSpaceDE w:val="0"/>
        <w:autoSpaceDN w:val="0"/>
        <w:spacing w:line="360" w:lineRule="exact"/>
        <w:ind w:leftChars="100" w:left="210" w:right="246"/>
        <w:rPr>
          <w:rFonts w:ascii="宋体" w:eastAsia="宋体" w:hAnsi="宋体"/>
          <w:kern w:val="0"/>
          <w:szCs w:val="21"/>
        </w:rPr>
      </w:pPr>
      <w:r>
        <w:rPr>
          <w:rFonts w:hint="eastAsia"/>
        </w:rPr>
        <w:t xml:space="preserve">21. </w:t>
      </w:r>
      <w:r w:rsidR="000276FD">
        <w:rPr>
          <w:rFonts w:ascii="宋体" w:eastAsia="宋体" w:hAnsi="宋体" w:hint="eastAsia"/>
        </w:rPr>
        <w:t>商事主体的商事能力包括商事权利能力和商事</w:t>
      </w:r>
      <w:r w:rsidRPr="009A241B">
        <w:rPr>
          <w:rFonts w:ascii="宋体" w:eastAsia="宋体" w:hAnsi="宋体" w:hint="eastAsia"/>
          <w:u w:val="single"/>
        </w:rPr>
        <w:t xml:space="preserve">    </w:t>
      </w:r>
      <w:r w:rsidRPr="009A241B">
        <w:rPr>
          <w:rFonts w:ascii="宋体" w:eastAsia="宋体" w:hAnsi="宋体" w:hint="eastAsia"/>
        </w:rPr>
        <w:t>。</w:t>
      </w:r>
    </w:p>
    <w:p w:rsidR="006571AB" w:rsidRDefault="006571AB" w:rsidP="00036483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黑体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四、名词解释（本大题共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5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3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15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6571AB" w:rsidRPr="000958A8" w:rsidRDefault="006571AB" w:rsidP="006571AB">
      <w:pPr>
        <w:autoSpaceDE w:val="0"/>
        <w:autoSpaceDN w:val="0"/>
        <w:spacing w:line="360" w:lineRule="exact"/>
        <w:ind w:leftChars="100" w:left="210" w:right="246"/>
      </w:pPr>
      <w:r>
        <w:rPr>
          <w:rFonts w:hint="eastAsia"/>
        </w:rPr>
        <w:t>31</w:t>
      </w:r>
      <w:r w:rsidRPr="000958A8">
        <w:rPr>
          <w:rFonts w:hint="eastAsia"/>
        </w:rPr>
        <w:t xml:space="preserve">. </w:t>
      </w:r>
      <w:r w:rsidR="00740221" w:rsidRPr="006571AB">
        <w:rPr>
          <w:rFonts w:ascii="宋体" w:eastAsia="宋体" w:hAnsi="宋体" w:hint="eastAsia"/>
          <w:color w:val="000000"/>
          <w:szCs w:val="21"/>
        </w:rPr>
        <w:t>保险利益</w:t>
      </w:r>
    </w:p>
    <w:p w:rsidR="006571AB" w:rsidRPr="009122ED" w:rsidRDefault="006571AB" w:rsidP="00036483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Times New Roman" w:cs="Times New Roman"/>
          <w:b/>
          <w:bCs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五、简答题（本大题共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5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6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30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6571AB" w:rsidRPr="009A241B" w:rsidRDefault="006571AB" w:rsidP="006571AB">
      <w:pPr>
        <w:pStyle w:val="a7"/>
        <w:spacing w:before="0" w:beforeAutospacing="0" w:after="0" w:afterAutospacing="0" w:line="360" w:lineRule="exact"/>
        <w:ind w:leftChars="100" w:left="210"/>
        <w:jc w:val="both"/>
        <w:rPr>
          <w:rFonts w:cs="Times New Roman"/>
          <w:sz w:val="21"/>
          <w:szCs w:val="21"/>
        </w:rPr>
      </w:pPr>
      <w:r>
        <w:rPr>
          <w:rFonts w:ascii="Times New Roman" w:hAnsi="Times New Roman" w:cs="Times New Roman" w:hint="eastAsia"/>
          <w:sz w:val="21"/>
          <w:szCs w:val="21"/>
        </w:rPr>
        <w:t xml:space="preserve">36. </w:t>
      </w:r>
      <w:r w:rsidRPr="009A241B">
        <w:rPr>
          <w:sz w:val="21"/>
          <w:szCs w:val="21"/>
        </w:rPr>
        <w:t>简述</w:t>
      </w:r>
      <w:r w:rsidR="00740221" w:rsidRPr="006571AB">
        <w:rPr>
          <w:rFonts w:hint="eastAsia"/>
          <w:color w:val="000000"/>
          <w:sz w:val="21"/>
          <w:szCs w:val="21"/>
        </w:rPr>
        <w:t>商业银行经营贷款业务的基本原则</w:t>
      </w:r>
      <w:r w:rsidR="00740221" w:rsidRPr="006571AB">
        <w:rPr>
          <w:color w:val="000000"/>
          <w:sz w:val="21"/>
          <w:szCs w:val="21"/>
        </w:rPr>
        <w:t>。</w:t>
      </w:r>
    </w:p>
    <w:p w:rsidR="006571AB" w:rsidRPr="007D665A" w:rsidRDefault="006571AB" w:rsidP="00036483">
      <w:pPr>
        <w:pStyle w:val="a7"/>
        <w:spacing w:beforeLines="50" w:before="156" w:beforeAutospacing="0" w:afterLines="50" w:after="156" w:afterAutospacing="0" w:line="360" w:lineRule="exact"/>
        <w:ind w:leftChars="100" w:left="210"/>
        <w:rPr>
          <w:rFonts w:ascii="Times New Roman" w:eastAsia="黑体" w:hAnsi="黑体" w:cs="Times New Roman"/>
          <w:sz w:val="21"/>
          <w:szCs w:val="21"/>
        </w:rPr>
      </w:pPr>
      <w:r w:rsidRPr="007D665A">
        <w:rPr>
          <w:rFonts w:ascii="Times New Roman" w:eastAsia="黑体" w:hAnsi="黑体" w:cs="Times New Roman"/>
          <w:sz w:val="21"/>
          <w:szCs w:val="21"/>
        </w:rPr>
        <w:t>六、论述题（本大题共</w:t>
      </w:r>
      <w:r w:rsidRPr="007D665A">
        <w:rPr>
          <w:rFonts w:ascii="Times New Roman" w:eastAsia="黑体" w:hAnsi="黑体" w:cs="Times New Roman"/>
          <w:sz w:val="21"/>
          <w:szCs w:val="21"/>
        </w:rPr>
        <w:t>2</w:t>
      </w:r>
      <w:r w:rsidRPr="007D665A">
        <w:rPr>
          <w:rFonts w:ascii="Times New Roman" w:eastAsia="黑体" w:hAnsi="黑体" w:cs="Times New Roman"/>
          <w:sz w:val="21"/>
          <w:szCs w:val="21"/>
        </w:rPr>
        <w:t>小题，每小题</w:t>
      </w:r>
      <w:r w:rsidRPr="007D665A">
        <w:rPr>
          <w:rFonts w:ascii="Times New Roman" w:eastAsia="黑体" w:hAnsi="黑体" w:cs="Times New Roman"/>
          <w:sz w:val="21"/>
          <w:szCs w:val="21"/>
        </w:rPr>
        <w:t>10</w:t>
      </w:r>
      <w:r w:rsidRPr="007D665A">
        <w:rPr>
          <w:rFonts w:ascii="Times New Roman" w:eastAsia="黑体" w:hAnsi="黑体" w:cs="Times New Roman"/>
          <w:sz w:val="21"/>
          <w:szCs w:val="21"/>
        </w:rPr>
        <w:t>分，共</w:t>
      </w:r>
      <w:r w:rsidRPr="007D665A">
        <w:rPr>
          <w:rFonts w:ascii="Times New Roman" w:eastAsia="黑体" w:hAnsi="黑体" w:cs="Times New Roman"/>
          <w:sz w:val="21"/>
          <w:szCs w:val="21"/>
        </w:rPr>
        <w:t>20</w:t>
      </w:r>
      <w:r w:rsidRPr="007D665A">
        <w:rPr>
          <w:rFonts w:ascii="Times New Roman" w:eastAsia="黑体" w:hAnsi="黑体" w:cs="Times New Roman"/>
          <w:sz w:val="21"/>
          <w:szCs w:val="21"/>
        </w:rPr>
        <w:t>分）</w:t>
      </w:r>
    </w:p>
    <w:p w:rsidR="006571AB" w:rsidRPr="009122ED" w:rsidRDefault="006571AB" w:rsidP="006571AB">
      <w:pPr>
        <w:spacing w:line="360" w:lineRule="exact"/>
        <w:ind w:leftChars="100" w:left="210"/>
        <w:rPr>
          <w:szCs w:val="21"/>
        </w:rPr>
      </w:pPr>
      <w:r>
        <w:rPr>
          <w:rFonts w:hint="eastAsia"/>
          <w:szCs w:val="21"/>
        </w:rPr>
        <w:t>4</w:t>
      </w:r>
      <w:r w:rsidRPr="009122ED">
        <w:rPr>
          <w:szCs w:val="21"/>
        </w:rPr>
        <w:t>1.</w:t>
      </w:r>
      <w:r>
        <w:rPr>
          <w:rFonts w:hint="eastAsia"/>
          <w:szCs w:val="21"/>
        </w:rPr>
        <w:t xml:space="preserve"> </w:t>
      </w:r>
      <w:r w:rsidRPr="009A241B">
        <w:rPr>
          <w:rFonts w:ascii="宋体" w:eastAsia="宋体" w:hAnsi="宋体"/>
          <w:color w:val="000000"/>
          <w:szCs w:val="21"/>
        </w:rPr>
        <w:t>试述</w:t>
      </w:r>
      <w:r w:rsidR="00740221" w:rsidRPr="006571AB">
        <w:rPr>
          <w:rFonts w:ascii="宋体" w:eastAsia="宋体" w:hAnsi="宋体" w:hint="eastAsia"/>
          <w:color w:val="000000"/>
          <w:szCs w:val="21"/>
        </w:rPr>
        <w:t>证券交易的主要特征</w:t>
      </w:r>
      <w:r w:rsidR="00740221" w:rsidRPr="006571AB">
        <w:rPr>
          <w:rFonts w:ascii="宋体" w:eastAsia="宋体" w:hAnsi="宋体"/>
          <w:color w:val="000000"/>
          <w:szCs w:val="21"/>
        </w:rPr>
        <w:t>。</w:t>
      </w:r>
    </w:p>
    <w:p w:rsidR="006571AB" w:rsidRPr="007A28AB" w:rsidRDefault="006571AB" w:rsidP="006571AB">
      <w:pPr>
        <w:spacing w:line="360" w:lineRule="exact"/>
        <w:ind w:leftChars="100" w:left="210"/>
        <w:rPr>
          <w:sz w:val="24"/>
        </w:rPr>
      </w:pPr>
    </w:p>
    <w:p w:rsidR="006571AB" w:rsidRPr="00A05A22" w:rsidRDefault="006571AB" w:rsidP="006571AB">
      <w:pPr>
        <w:pStyle w:val="G-"/>
        <w:spacing w:before="156" w:after="156"/>
        <w:ind w:firstLine="4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3"/>
        <w:gridCol w:w="1193"/>
        <w:gridCol w:w="1507"/>
        <w:gridCol w:w="3161"/>
        <w:gridCol w:w="1438"/>
      </w:tblGrid>
      <w:tr w:rsidR="006571AB" w:rsidRPr="00A05A22" w:rsidTr="002A5845">
        <w:tc>
          <w:tcPr>
            <w:tcW w:w="1258" w:type="dxa"/>
            <w:vAlign w:val="center"/>
          </w:tcPr>
          <w:p w:rsidR="006571AB" w:rsidRPr="00A05A22" w:rsidRDefault="006571AB" w:rsidP="002A584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课程</w:t>
            </w:r>
            <w:r>
              <w:rPr>
                <w:rFonts w:hAnsi="宋体" w:hint="eastAsia"/>
                <w:sz w:val="24"/>
              </w:rPr>
              <w:t>代码</w:t>
            </w:r>
          </w:p>
        </w:tc>
        <w:tc>
          <w:tcPr>
            <w:tcW w:w="1259" w:type="dxa"/>
            <w:vAlign w:val="center"/>
          </w:tcPr>
          <w:p w:rsidR="006571AB" w:rsidRPr="00A05A22" w:rsidRDefault="006571AB" w:rsidP="002A584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制订人</w:t>
            </w:r>
          </w:p>
        </w:tc>
        <w:tc>
          <w:tcPr>
            <w:tcW w:w="1525" w:type="dxa"/>
            <w:vAlign w:val="center"/>
          </w:tcPr>
          <w:p w:rsidR="006571AB" w:rsidRPr="00A05A22" w:rsidRDefault="006571AB" w:rsidP="002A584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制订日期</w:t>
            </w:r>
          </w:p>
        </w:tc>
        <w:tc>
          <w:tcPr>
            <w:tcW w:w="3402" w:type="dxa"/>
            <w:vAlign w:val="center"/>
          </w:tcPr>
          <w:p w:rsidR="006571AB" w:rsidRPr="00A05A22" w:rsidRDefault="006571AB" w:rsidP="002A58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主考学校</w:t>
            </w:r>
          </w:p>
        </w:tc>
        <w:tc>
          <w:tcPr>
            <w:tcW w:w="1525" w:type="dxa"/>
            <w:vAlign w:val="center"/>
          </w:tcPr>
          <w:p w:rsidR="006571AB" w:rsidRPr="00A05A22" w:rsidRDefault="006571AB" w:rsidP="002A584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rFonts w:hAnsi="宋体"/>
                <w:sz w:val="24"/>
              </w:rPr>
              <w:t>审定日期</w:t>
            </w:r>
          </w:p>
        </w:tc>
      </w:tr>
      <w:tr w:rsidR="006571AB" w:rsidRPr="00A05A22" w:rsidTr="002A5845">
        <w:tc>
          <w:tcPr>
            <w:tcW w:w="1258" w:type="dxa"/>
            <w:vAlign w:val="center"/>
          </w:tcPr>
          <w:p w:rsidR="006571AB" w:rsidRPr="00A05A22" w:rsidRDefault="004D0F51" w:rsidP="002A58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00808</w:t>
            </w:r>
          </w:p>
        </w:tc>
        <w:tc>
          <w:tcPr>
            <w:tcW w:w="1259" w:type="dxa"/>
            <w:vAlign w:val="center"/>
          </w:tcPr>
          <w:p w:rsidR="006571AB" w:rsidRPr="00A05A22" w:rsidRDefault="006571AB" w:rsidP="002A5845">
            <w:pPr>
              <w:spacing w:line="32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25" w:type="dxa"/>
            <w:vAlign w:val="center"/>
          </w:tcPr>
          <w:p w:rsidR="006571AB" w:rsidRPr="00A05A22" w:rsidRDefault="006571AB" w:rsidP="002A5845">
            <w:pPr>
              <w:spacing w:line="320" w:lineRule="exact"/>
              <w:jc w:val="center"/>
              <w:rPr>
                <w:sz w:val="24"/>
              </w:rPr>
            </w:pPr>
            <w:r w:rsidRPr="00A05A22"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23</w:t>
            </w:r>
            <w:r>
              <w:rPr>
                <w:rFonts w:hAnsi="宋体" w:hint="eastAsia"/>
                <w:sz w:val="24"/>
              </w:rPr>
              <w:t>.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8.20</w:t>
            </w:r>
          </w:p>
        </w:tc>
        <w:tc>
          <w:tcPr>
            <w:tcW w:w="3402" w:type="dxa"/>
            <w:vAlign w:val="center"/>
          </w:tcPr>
          <w:p w:rsidR="006571AB" w:rsidRPr="00A05A22" w:rsidRDefault="006571AB" w:rsidP="002A5845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东北大学</w:t>
            </w:r>
          </w:p>
        </w:tc>
        <w:tc>
          <w:tcPr>
            <w:tcW w:w="1525" w:type="dxa"/>
            <w:vAlign w:val="center"/>
          </w:tcPr>
          <w:p w:rsidR="006571AB" w:rsidRPr="00A05A22" w:rsidRDefault="006571AB" w:rsidP="002A5845"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 w:rsidR="006571AB" w:rsidRPr="00F97A0D" w:rsidRDefault="006571AB" w:rsidP="006571AB">
      <w:pPr>
        <w:pStyle w:val="a7"/>
        <w:rPr>
          <w:rFonts w:ascii="Simsun" w:hAnsi="Simsun" w:hint="eastAsia"/>
          <w:color w:val="000000"/>
          <w:sz w:val="21"/>
          <w:szCs w:val="21"/>
        </w:rPr>
      </w:pPr>
    </w:p>
    <w:sectPr w:rsidR="006571AB" w:rsidRPr="00F97A0D" w:rsidSect="00F76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26" w:rsidRDefault="00152F26" w:rsidP="00F97A0D">
      <w:r>
        <w:separator/>
      </w:r>
    </w:p>
  </w:endnote>
  <w:endnote w:type="continuationSeparator" w:id="0">
    <w:p w:rsidR="00152F26" w:rsidRDefault="00152F26" w:rsidP="00F9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26" w:rsidRDefault="00152F26" w:rsidP="00F97A0D">
      <w:r>
        <w:separator/>
      </w:r>
    </w:p>
  </w:footnote>
  <w:footnote w:type="continuationSeparator" w:id="0">
    <w:p w:rsidR="00152F26" w:rsidRDefault="00152F26" w:rsidP="00F97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A0D"/>
    <w:rsid w:val="00000558"/>
    <w:rsid w:val="000276FD"/>
    <w:rsid w:val="00031B3A"/>
    <w:rsid w:val="000338DE"/>
    <w:rsid w:val="00036483"/>
    <w:rsid w:val="00040B44"/>
    <w:rsid w:val="00057516"/>
    <w:rsid w:val="00067EB7"/>
    <w:rsid w:val="00085914"/>
    <w:rsid w:val="00092F22"/>
    <w:rsid w:val="000A49DA"/>
    <w:rsid w:val="000B1D3B"/>
    <w:rsid w:val="000B1EAA"/>
    <w:rsid w:val="000C17C6"/>
    <w:rsid w:val="000D1964"/>
    <w:rsid w:val="000D70F6"/>
    <w:rsid w:val="000E18BC"/>
    <w:rsid w:val="00100B0A"/>
    <w:rsid w:val="00103FF6"/>
    <w:rsid w:val="001137C6"/>
    <w:rsid w:val="00117E92"/>
    <w:rsid w:val="00120BA2"/>
    <w:rsid w:val="0012675A"/>
    <w:rsid w:val="001410F4"/>
    <w:rsid w:val="001429DE"/>
    <w:rsid w:val="0014787C"/>
    <w:rsid w:val="00152F26"/>
    <w:rsid w:val="001643A7"/>
    <w:rsid w:val="0016622E"/>
    <w:rsid w:val="00171AB4"/>
    <w:rsid w:val="001A4D2C"/>
    <w:rsid w:val="001B719B"/>
    <w:rsid w:val="001E5726"/>
    <w:rsid w:val="001E7D81"/>
    <w:rsid w:val="001F6B85"/>
    <w:rsid w:val="00203839"/>
    <w:rsid w:val="00215E84"/>
    <w:rsid w:val="00231B91"/>
    <w:rsid w:val="00236DA7"/>
    <w:rsid w:val="0024068B"/>
    <w:rsid w:val="002536CD"/>
    <w:rsid w:val="002603D7"/>
    <w:rsid w:val="0026687D"/>
    <w:rsid w:val="00267892"/>
    <w:rsid w:val="00275B5E"/>
    <w:rsid w:val="002778B8"/>
    <w:rsid w:val="00292E04"/>
    <w:rsid w:val="002A37D8"/>
    <w:rsid w:val="002A67FD"/>
    <w:rsid w:val="0030180E"/>
    <w:rsid w:val="00303283"/>
    <w:rsid w:val="00311AD1"/>
    <w:rsid w:val="00323078"/>
    <w:rsid w:val="00354C84"/>
    <w:rsid w:val="00364B66"/>
    <w:rsid w:val="00364FF9"/>
    <w:rsid w:val="003A1A26"/>
    <w:rsid w:val="003A743B"/>
    <w:rsid w:val="003B2C09"/>
    <w:rsid w:val="003C73C2"/>
    <w:rsid w:val="003F71D8"/>
    <w:rsid w:val="00400BDD"/>
    <w:rsid w:val="00452F7F"/>
    <w:rsid w:val="00453316"/>
    <w:rsid w:val="004644F6"/>
    <w:rsid w:val="004961BF"/>
    <w:rsid w:val="0049719A"/>
    <w:rsid w:val="004B77A4"/>
    <w:rsid w:val="004D0F51"/>
    <w:rsid w:val="004D3F1E"/>
    <w:rsid w:val="004F45FD"/>
    <w:rsid w:val="00542CDF"/>
    <w:rsid w:val="005579F1"/>
    <w:rsid w:val="00560371"/>
    <w:rsid w:val="005638C4"/>
    <w:rsid w:val="0057502F"/>
    <w:rsid w:val="00576FFC"/>
    <w:rsid w:val="005A5043"/>
    <w:rsid w:val="005B1DDF"/>
    <w:rsid w:val="005B1E55"/>
    <w:rsid w:val="005C3610"/>
    <w:rsid w:val="006034D8"/>
    <w:rsid w:val="00606231"/>
    <w:rsid w:val="00614915"/>
    <w:rsid w:val="00614B7D"/>
    <w:rsid w:val="00630CD1"/>
    <w:rsid w:val="0063447F"/>
    <w:rsid w:val="00643050"/>
    <w:rsid w:val="00646E48"/>
    <w:rsid w:val="006571AB"/>
    <w:rsid w:val="00671403"/>
    <w:rsid w:val="00693A39"/>
    <w:rsid w:val="006A30CD"/>
    <w:rsid w:val="006A42E2"/>
    <w:rsid w:val="006B15E6"/>
    <w:rsid w:val="006C5257"/>
    <w:rsid w:val="006D242F"/>
    <w:rsid w:val="006D4237"/>
    <w:rsid w:val="006F0982"/>
    <w:rsid w:val="00702371"/>
    <w:rsid w:val="00703B04"/>
    <w:rsid w:val="00715F47"/>
    <w:rsid w:val="00740221"/>
    <w:rsid w:val="007702D6"/>
    <w:rsid w:val="007734CC"/>
    <w:rsid w:val="00775602"/>
    <w:rsid w:val="007756A9"/>
    <w:rsid w:val="00792626"/>
    <w:rsid w:val="0079461D"/>
    <w:rsid w:val="007A2280"/>
    <w:rsid w:val="007C20CD"/>
    <w:rsid w:val="007C2CA3"/>
    <w:rsid w:val="007D63C0"/>
    <w:rsid w:val="007F407E"/>
    <w:rsid w:val="00801667"/>
    <w:rsid w:val="008073E7"/>
    <w:rsid w:val="008116BE"/>
    <w:rsid w:val="0083097F"/>
    <w:rsid w:val="008410A1"/>
    <w:rsid w:val="00865146"/>
    <w:rsid w:val="00871623"/>
    <w:rsid w:val="00873385"/>
    <w:rsid w:val="00896E84"/>
    <w:rsid w:val="008D01AA"/>
    <w:rsid w:val="008D65F5"/>
    <w:rsid w:val="008E59EC"/>
    <w:rsid w:val="008F348C"/>
    <w:rsid w:val="008F6413"/>
    <w:rsid w:val="00913AB0"/>
    <w:rsid w:val="00931C70"/>
    <w:rsid w:val="00945564"/>
    <w:rsid w:val="009467CC"/>
    <w:rsid w:val="00967406"/>
    <w:rsid w:val="00983F62"/>
    <w:rsid w:val="009875F7"/>
    <w:rsid w:val="00993439"/>
    <w:rsid w:val="009D4DE8"/>
    <w:rsid w:val="009E2B30"/>
    <w:rsid w:val="009F1A35"/>
    <w:rsid w:val="00A21945"/>
    <w:rsid w:val="00A25E83"/>
    <w:rsid w:val="00A26A6C"/>
    <w:rsid w:val="00A4311D"/>
    <w:rsid w:val="00A464C8"/>
    <w:rsid w:val="00A47ADE"/>
    <w:rsid w:val="00A634F6"/>
    <w:rsid w:val="00AB5782"/>
    <w:rsid w:val="00AB69EE"/>
    <w:rsid w:val="00AD1102"/>
    <w:rsid w:val="00AD41AD"/>
    <w:rsid w:val="00AD473B"/>
    <w:rsid w:val="00AD4AE3"/>
    <w:rsid w:val="00AF0126"/>
    <w:rsid w:val="00B02B06"/>
    <w:rsid w:val="00B03E03"/>
    <w:rsid w:val="00B07738"/>
    <w:rsid w:val="00B10E5B"/>
    <w:rsid w:val="00B15C5C"/>
    <w:rsid w:val="00B332A6"/>
    <w:rsid w:val="00B43D6B"/>
    <w:rsid w:val="00B70A22"/>
    <w:rsid w:val="00B75D26"/>
    <w:rsid w:val="00B86095"/>
    <w:rsid w:val="00B906F7"/>
    <w:rsid w:val="00BB4066"/>
    <w:rsid w:val="00BC1D7A"/>
    <w:rsid w:val="00BC5353"/>
    <w:rsid w:val="00BE6AF8"/>
    <w:rsid w:val="00BF0506"/>
    <w:rsid w:val="00C07086"/>
    <w:rsid w:val="00C20271"/>
    <w:rsid w:val="00C32CB5"/>
    <w:rsid w:val="00C4254A"/>
    <w:rsid w:val="00C67407"/>
    <w:rsid w:val="00C74DF6"/>
    <w:rsid w:val="00C7772E"/>
    <w:rsid w:val="00C90B00"/>
    <w:rsid w:val="00C96DFE"/>
    <w:rsid w:val="00CC617D"/>
    <w:rsid w:val="00CD7716"/>
    <w:rsid w:val="00D033C7"/>
    <w:rsid w:val="00D15BCA"/>
    <w:rsid w:val="00D432B4"/>
    <w:rsid w:val="00D44955"/>
    <w:rsid w:val="00D65548"/>
    <w:rsid w:val="00D74D54"/>
    <w:rsid w:val="00D817A2"/>
    <w:rsid w:val="00D83171"/>
    <w:rsid w:val="00D94AFA"/>
    <w:rsid w:val="00D97109"/>
    <w:rsid w:val="00DA67F3"/>
    <w:rsid w:val="00DB21D7"/>
    <w:rsid w:val="00DD3637"/>
    <w:rsid w:val="00DD58D2"/>
    <w:rsid w:val="00DE09CF"/>
    <w:rsid w:val="00DE6C09"/>
    <w:rsid w:val="00E02D4E"/>
    <w:rsid w:val="00E07D84"/>
    <w:rsid w:val="00E1156F"/>
    <w:rsid w:val="00E16234"/>
    <w:rsid w:val="00E17D3B"/>
    <w:rsid w:val="00E43A62"/>
    <w:rsid w:val="00E85E70"/>
    <w:rsid w:val="00E87051"/>
    <w:rsid w:val="00E93C4E"/>
    <w:rsid w:val="00EB0CDA"/>
    <w:rsid w:val="00EC0F7E"/>
    <w:rsid w:val="00EC4A39"/>
    <w:rsid w:val="00EC6D9E"/>
    <w:rsid w:val="00ED6484"/>
    <w:rsid w:val="00EF1296"/>
    <w:rsid w:val="00F13EBC"/>
    <w:rsid w:val="00F23E47"/>
    <w:rsid w:val="00F31998"/>
    <w:rsid w:val="00F34679"/>
    <w:rsid w:val="00F42287"/>
    <w:rsid w:val="00F60607"/>
    <w:rsid w:val="00F70F04"/>
    <w:rsid w:val="00F766E1"/>
    <w:rsid w:val="00F97A0D"/>
    <w:rsid w:val="00FA2539"/>
    <w:rsid w:val="00FC727F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163FD"/>
  <w15:docId w15:val="{D64C6241-83A4-43A1-A98C-4380C0EAB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97A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97A0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97A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97A0D"/>
    <w:rPr>
      <w:sz w:val="18"/>
      <w:szCs w:val="18"/>
    </w:rPr>
  </w:style>
  <w:style w:type="paragraph" w:styleId="a7">
    <w:name w:val="Normal (Web)"/>
    <w:basedOn w:val="a"/>
    <w:unhideWhenUsed/>
    <w:rsid w:val="00F97A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-">
    <w:name w:val="G-大纲正文"/>
    <w:basedOn w:val="a"/>
    <w:autoRedefine/>
    <w:rsid w:val="006571AB"/>
    <w:pPr>
      <w:spacing w:beforeLines="50" w:afterLines="50" w:line="360" w:lineRule="exact"/>
      <w:ind w:firstLineChars="200" w:firstLine="420"/>
    </w:pPr>
    <w:rPr>
      <w:rFonts w:ascii="宋体" w:eastAsia="宋体" w:hAnsi="宋体" w:cs="Times New Roman"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A3EB85-65CE-4138-9E17-DECA3B5A3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1</Pages>
  <Words>622</Words>
  <Characters>3546</Characters>
  <Application>Microsoft Office Word</Application>
  <DocSecurity>0</DocSecurity>
  <Lines>29</Lines>
  <Paragraphs>8</Paragraphs>
  <ScaleCrop>false</ScaleCrop>
  <Company>Microsoft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liyang</cp:lastModifiedBy>
  <cp:revision>174</cp:revision>
  <dcterms:created xsi:type="dcterms:W3CDTF">2017-09-18T02:56:00Z</dcterms:created>
  <dcterms:modified xsi:type="dcterms:W3CDTF">2024-06-20T06:22:00Z</dcterms:modified>
</cp:coreProperties>
</file>